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63" w:rsidRPr="004C14FA" w:rsidRDefault="00166EA5" w:rsidP="00111CC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WR.</w:t>
      </w:r>
      <w:r w:rsidR="00273552"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042.HSC.</w:t>
      </w:r>
      <w:r w:rsidR="00111CC7"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Z.10.</w:t>
      </w:r>
      <w:r w:rsidR="00273552"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</w:p>
    <w:p w:rsidR="001B04E3" w:rsidRPr="004C14FA" w:rsidRDefault="001B04E3" w:rsidP="00111C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0963" w:rsidRPr="004C14FA" w:rsidRDefault="00FB0963" w:rsidP="00111C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ZAPYTANIE OFERTOWE</w:t>
      </w:r>
    </w:p>
    <w:p w:rsidR="00FB0963" w:rsidRPr="004C14FA" w:rsidRDefault="00FB0963" w:rsidP="00111C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WARTOŚCI SZACUNKOWEJ PONIŻEJ 30 000 EURO</w:t>
      </w:r>
    </w:p>
    <w:p w:rsidR="001B04E3" w:rsidRPr="004C14FA" w:rsidRDefault="001B04E3" w:rsidP="00111C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0963" w:rsidRPr="004C14FA" w:rsidRDefault="00FB0963" w:rsidP="00111CC7">
      <w:pPr>
        <w:widowControl w:val="0"/>
        <w:tabs>
          <w:tab w:val="left" w:pos="2552"/>
        </w:tabs>
        <w:suppressAutoHyphens/>
        <w:autoSpaceDE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 zamówienia:</w:t>
      </w:r>
      <w:r w:rsidR="00DA1369" w:rsidRPr="004C14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BE7316" w:rsidRPr="004C14FA">
        <w:rPr>
          <w:rFonts w:ascii="Times New Roman" w:hAnsi="Times New Roman" w:cs="Times New Roman"/>
          <w:b/>
          <w:bCs/>
          <w:sz w:val="24"/>
          <w:szCs w:val="24"/>
        </w:rPr>
        <w:t>Opracowanie ekspertyzy liczba kotłów tradycyjnych</w:t>
      </w:r>
    </w:p>
    <w:p w:rsidR="00FB0963" w:rsidRPr="004C14FA" w:rsidRDefault="00FB0963" w:rsidP="00111C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4C14FA" w:rsidRDefault="00FB0963" w:rsidP="00185DD2">
      <w:pPr>
        <w:widowControl w:val="0"/>
        <w:numPr>
          <w:ilvl w:val="0"/>
          <w:numId w:val="5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FB0963" w:rsidRPr="004C14FA" w:rsidRDefault="00FB0963" w:rsidP="0011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4FA">
        <w:rPr>
          <w:rFonts w:ascii="Times New Roman" w:eastAsia="Times New Roman" w:hAnsi="Times New Roman" w:cs="Times New Roman"/>
          <w:b/>
          <w:sz w:val="24"/>
          <w:szCs w:val="24"/>
        </w:rPr>
        <w:t>Miasto i Gmina Pleszew</w:t>
      </w:r>
    </w:p>
    <w:p w:rsidR="00FB0963" w:rsidRPr="004C14FA" w:rsidRDefault="00FB0963" w:rsidP="00111CC7">
      <w:pPr>
        <w:spacing w:after="0" w:line="240" w:lineRule="auto"/>
        <w:rPr>
          <w:rFonts w:ascii="Times New Roman" w:eastAsia="HG Mincho Light J" w:hAnsi="Times New Roman" w:cs="Times New Roman"/>
          <w:iCs/>
          <w:sz w:val="24"/>
          <w:szCs w:val="24"/>
          <w:lang w:bidi="pl-PL"/>
        </w:rPr>
      </w:pPr>
      <w:r w:rsidRPr="004C14FA">
        <w:rPr>
          <w:rFonts w:ascii="Times New Roman" w:eastAsia="Times New Roman" w:hAnsi="Times New Roman" w:cs="Times New Roman"/>
          <w:iCs/>
          <w:sz w:val="24"/>
          <w:szCs w:val="24"/>
        </w:rPr>
        <w:t xml:space="preserve">Adres: </w:t>
      </w:r>
      <w:r w:rsidRPr="004C14FA">
        <w:rPr>
          <w:rFonts w:ascii="Times New Roman" w:eastAsia="Times New Roman" w:hAnsi="Times New Roman" w:cs="Times New Roman"/>
          <w:iCs/>
          <w:sz w:val="24"/>
          <w:szCs w:val="24"/>
        </w:rPr>
        <w:tab/>
        <w:t>Urząd Miasta i Gminy w Pleszewie, ul. Rynek 1, 63-300 Pleszew</w:t>
      </w:r>
    </w:p>
    <w:p w:rsidR="00FB0963" w:rsidRPr="004C14FA" w:rsidRDefault="00FB0963" w:rsidP="00111CC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tel. +48 62 74 28 300</w:t>
      </w:r>
    </w:p>
    <w:p w:rsidR="00FB0963" w:rsidRPr="004C14FA" w:rsidRDefault="00FB0963" w:rsidP="00111CC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proofErr w:type="spellStart"/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fax</w:t>
      </w:r>
      <w:proofErr w:type="spellEnd"/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+48 62 74 28 301</w:t>
      </w:r>
    </w:p>
    <w:p w:rsidR="00FB0963" w:rsidRPr="004C14FA" w:rsidRDefault="00FB0963" w:rsidP="00111CC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NIP: </w:t>
      </w:r>
      <w:r w:rsidRPr="004C14F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  <w:t>6080074221</w:t>
      </w:r>
    </w:p>
    <w:p w:rsidR="00FB0963" w:rsidRPr="004C14FA" w:rsidRDefault="00FB0963" w:rsidP="00111CC7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godz. otwarcia: </w:t>
      </w: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poniedziałek – piątek: 7:30 – 16:30</w:t>
      </w:r>
    </w:p>
    <w:p w:rsidR="00FB0963" w:rsidRPr="004C14FA" w:rsidRDefault="00FB0963" w:rsidP="00111CC7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wtorek – czwartek: 7:30 – 15:30</w:t>
      </w:r>
    </w:p>
    <w:p w:rsidR="00FB0963" w:rsidRPr="004C14FA" w:rsidRDefault="00FB0963" w:rsidP="00111CC7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piątek: 7:30 – 14:30</w:t>
      </w:r>
    </w:p>
    <w:p w:rsidR="00FB0963" w:rsidRPr="004C14FA" w:rsidRDefault="00750DD2" w:rsidP="00111CC7">
      <w:pPr>
        <w:tabs>
          <w:tab w:val="left" w:pos="84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B0963" w:rsidRPr="004C14FA" w:rsidRDefault="00FB0963" w:rsidP="00185DD2">
      <w:pPr>
        <w:widowControl w:val="0"/>
        <w:numPr>
          <w:ilvl w:val="0"/>
          <w:numId w:val="5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Tryb udzielenia zamówienia</w:t>
      </w:r>
    </w:p>
    <w:p w:rsidR="00B33BBF" w:rsidRPr="004C14FA" w:rsidRDefault="00FB0963" w:rsidP="00185DD2">
      <w:pPr>
        <w:widowControl w:val="0"/>
        <w:numPr>
          <w:ilvl w:val="0"/>
          <w:numId w:val="6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Niniejszej zamówienie realizowane jest w oparciu o Wytyczne Ministra Rozwoju w zakresie </w:t>
      </w:r>
      <w:proofErr w:type="spellStart"/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kwalifikowalności</w:t>
      </w:r>
      <w:proofErr w:type="spellEnd"/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wydatków w ramach Europejskiego Funduszu Rozwoju Regionalnego, Europejskiego Funduszu Społecznego oraz Funduszu Spójności na lata 2014-2020 (dalej Wytyczne), w szczególności o przepisy w zakresie „</w:t>
      </w:r>
      <w:r w:rsidR="00384224"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zasady konkurencyjności</w:t>
      </w:r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”</w:t>
      </w:r>
      <w:r w:rsidR="00B33BBF"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. </w:t>
      </w:r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</w:p>
    <w:p w:rsidR="00FB0963" w:rsidRPr="004C14FA" w:rsidRDefault="00FB0963" w:rsidP="00185DD2">
      <w:pPr>
        <w:widowControl w:val="0"/>
        <w:numPr>
          <w:ilvl w:val="0"/>
          <w:numId w:val="6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Do niniejszego postępowania o udzielenie zamówienia publicznego nie stosuje się przepisów ustawy z dnia 29 stycznia 2004 r. Prawo zamówień publicznych (Dz. U. z 201</w:t>
      </w:r>
      <w:r w:rsidR="00BE7316"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9</w:t>
      </w:r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r., poz. 1</w:t>
      </w:r>
      <w:r w:rsidR="00BE7316"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843</w:t>
      </w:r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ze zm.) – dalej </w:t>
      </w:r>
      <w:proofErr w:type="spellStart"/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Pzp</w:t>
      </w:r>
      <w:proofErr w:type="spellEnd"/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, chyba, że Zamawiający postanowił inaczej. Podstawa prawna: art. 4 </w:t>
      </w:r>
      <w:proofErr w:type="spellStart"/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pkt</w:t>
      </w:r>
      <w:proofErr w:type="spellEnd"/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8 ustawy </w:t>
      </w:r>
      <w:proofErr w:type="spellStart"/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Pzp</w:t>
      </w:r>
      <w:proofErr w:type="spellEnd"/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.</w:t>
      </w:r>
    </w:p>
    <w:p w:rsidR="00FB0963" w:rsidRPr="004C14FA" w:rsidRDefault="00FB0963" w:rsidP="00111CC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4C14FA" w:rsidRDefault="00FB0963" w:rsidP="00185DD2">
      <w:pPr>
        <w:widowControl w:val="0"/>
        <w:numPr>
          <w:ilvl w:val="0"/>
          <w:numId w:val="5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Opis przedmiotu zamówienia</w:t>
      </w:r>
    </w:p>
    <w:p w:rsidR="00BE7316" w:rsidRPr="004C14FA" w:rsidRDefault="00BE7316" w:rsidP="00185DD2">
      <w:pPr>
        <w:numPr>
          <w:ilvl w:val="0"/>
          <w:numId w:val="31"/>
        </w:numPr>
        <w:tabs>
          <w:tab w:val="clear" w:pos="786"/>
          <w:tab w:val="left" w:pos="364"/>
          <w:tab w:val="num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zamówienia jest opracowanie ekspertyzy liczba kotłów tradycyjnych. Podstawą opracowania przedmiotu zamówienia jest opis przedmiotu zamówienia (dalej „OPZ”) przedstawiony w załączniku nr 2 do SIWZ.</w:t>
      </w:r>
    </w:p>
    <w:p w:rsidR="00BE7316" w:rsidRPr="004C14FA" w:rsidRDefault="00BE7316" w:rsidP="00185DD2">
      <w:pPr>
        <w:numPr>
          <w:ilvl w:val="0"/>
          <w:numId w:val="31"/>
        </w:numPr>
        <w:tabs>
          <w:tab w:val="clear" w:pos="786"/>
          <w:tab w:val="left" w:pos="364"/>
          <w:tab w:val="num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dopuszcza składania ofert częściowych.</w:t>
      </w:r>
    </w:p>
    <w:p w:rsidR="00BE7316" w:rsidRPr="004C14FA" w:rsidRDefault="00BE7316" w:rsidP="00185DD2">
      <w:pPr>
        <w:numPr>
          <w:ilvl w:val="0"/>
          <w:numId w:val="31"/>
        </w:numPr>
        <w:tabs>
          <w:tab w:val="clear" w:pos="786"/>
          <w:tab w:val="left" w:pos="364"/>
          <w:tab w:val="num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dopuszcza składania ofert wariantowych.</w:t>
      </w:r>
    </w:p>
    <w:p w:rsidR="00BE7316" w:rsidRPr="004C14FA" w:rsidRDefault="00BE7316" w:rsidP="00185DD2">
      <w:pPr>
        <w:numPr>
          <w:ilvl w:val="0"/>
          <w:numId w:val="31"/>
        </w:numPr>
        <w:tabs>
          <w:tab w:val="clear" w:pos="786"/>
          <w:tab w:val="left" w:pos="364"/>
          <w:tab w:val="num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przewiduje udzielania zamówień, o których mowa w </w:t>
      </w:r>
      <w:proofErr w:type="spellStart"/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 lit. g podrozdziału 6.5 Wytycznych („zamówień powtórzonych”).</w:t>
      </w:r>
    </w:p>
    <w:p w:rsidR="00BE7316" w:rsidRPr="004C14FA" w:rsidRDefault="00BE7316" w:rsidP="00185DD2">
      <w:pPr>
        <w:numPr>
          <w:ilvl w:val="0"/>
          <w:numId w:val="31"/>
        </w:numPr>
        <w:tabs>
          <w:tab w:val="clear" w:pos="786"/>
          <w:tab w:val="left" w:pos="364"/>
          <w:tab w:val="num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i kod CPV – Wspólnego Słownika Zamówień: 71314300-5 Usługi doradcze w zakresie wydajności energetycznej.</w:t>
      </w:r>
    </w:p>
    <w:p w:rsidR="00BE7316" w:rsidRPr="004C14FA" w:rsidRDefault="00BE7316" w:rsidP="00185DD2">
      <w:pPr>
        <w:numPr>
          <w:ilvl w:val="0"/>
          <w:numId w:val="31"/>
        </w:numPr>
        <w:tabs>
          <w:tab w:val="clear" w:pos="786"/>
          <w:tab w:val="left" w:pos="364"/>
          <w:tab w:val="num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jest realizowane z dofinansowaniem Programu Operacyjnego Pomoc Techniczna 2014-2020, w ramach konkursu „HUMAN SMART CITIES. Inteligentne miasta tworzone przez mieszkańców”, projekt pn.: „Smart Pleszew”.</w:t>
      </w:r>
    </w:p>
    <w:p w:rsidR="00BE7316" w:rsidRPr="004C14FA" w:rsidRDefault="00BE7316" w:rsidP="00BE731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4C14FA" w:rsidRDefault="00FB0963" w:rsidP="00185DD2">
      <w:pPr>
        <w:widowControl w:val="0"/>
        <w:numPr>
          <w:ilvl w:val="0"/>
          <w:numId w:val="5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Termin wykonania zamówienia:</w:t>
      </w:r>
      <w:r w:rsidR="00E74016" w:rsidRPr="004C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E74016"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30 dni od dnia udzielenia zamówienia.</w:t>
      </w:r>
    </w:p>
    <w:p w:rsidR="00FB0963" w:rsidRPr="004C14FA" w:rsidRDefault="00FB0963" w:rsidP="00111CC7">
      <w:pPr>
        <w:widowControl w:val="0"/>
        <w:suppressAutoHyphens/>
        <w:autoSpaceDE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74016" w:rsidRPr="004C14FA" w:rsidRDefault="00E74016" w:rsidP="00185DD2">
      <w:pPr>
        <w:widowControl w:val="0"/>
        <w:numPr>
          <w:ilvl w:val="0"/>
          <w:numId w:val="5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Warunki udziału w postępowaniu</w:t>
      </w:r>
    </w:p>
    <w:p w:rsidR="00E74016" w:rsidRPr="004C14FA" w:rsidRDefault="00E74016" w:rsidP="00185DD2">
      <w:pPr>
        <w:pStyle w:val="Akapitzlist"/>
        <w:numPr>
          <w:ilvl w:val="0"/>
          <w:numId w:val="32"/>
        </w:numPr>
        <w:jc w:val="both"/>
      </w:pPr>
      <w:r w:rsidRPr="004C14FA">
        <w:t xml:space="preserve">Wykonawca musi wykazać, iż dysponuje wiedzą oraz doświadczeniem niezbędnym do    realizacji  niniejszego zamówienia, czego potwierdzeniem jest realizacja przez Wykonawcę </w:t>
      </w:r>
      <w:bookmarkStart w:id="0" w:name="_Hlk18655796"/>
      <w:r w:rsidRPr="004C14FA">
        <w:t xml:space="preserve">w okresie ostatnich dwóch lat przed upływem terminu składania ofert, a jeżeli okres ten jest krótszy </w:t>
      </w:r>
      <w:bookmarkEnd w:id="0"/>
      <w:r w:rsidRPr="004C14FA">
        <w:t>− w tym okresie, wykonali co najmniej 5 opracowań z zakresu ochrony środowiska (programy, plany, inwentaryzacje itp.).</w:t>
      </w:r>
    </w:p>
    <w:p w:rsidR="00E74016" w:rsidRPr="004C14FA" w:rsidRDefault="00E74016" w:rsidP="00185DD2">
      <w:pPr>
        <w:pStyle w:val="Akapitzlist"/>
        <w:numPr>
          <w:ilvl w:val="0"/>
          <w:numId w:val="32"/>
        </w:numPr>
        <w:jc w:val="both"/>
      </w:pPr>
      <w:r w:rsidRPr="004C14FA">
        <w:rPr>
          <w:lang w:eastAsia="ar-SA"/>
        </w:rPr>
        <w:lastRenderedPageBreak/>
        <w:t>Ocena spełnienia warunków udziału w postępowaniu będzie dokonywana na zasadzie spełnienia / nie spełnienia, w oparciu o złożone przez wykonawcę oświadczenia i dokumenty.</w:t>
      </w:r>
    </w:p>
    <w:p w:rsidR="00E74016" w:rsidRPr="004C14FA" w:rsidRDefault="00E74016" w:rsidP="00185DD2">
      <w:pPr>
        <w:pStyle w:val="Akapitzlist"/>
        <w:numPr>
          <w:ilvl w:val="0"/>
          <w:numId w:val="32"/>
        </w:numPr>
        <w:jc w:val="both"/>
      </w:pPr>
      <w:r w:rsidRPr="004C14FA">
        <w:rPr>
          <w:lang w:eastAsia="ar-SA"/>
        </w:rPr>
        <w:t>Niespełnienie przez Wykonawcę choćby jednego z warunków opisanych powyżej skutkować będzie wykluczeniem Wykonawcy z udziału w postępowaniu.</w:t>
      </w:r>
    </w:p>
    <w:p w:rsidR="00E74016" w:rsidRPr="004C14FA" w:rsidRDefault="00E74016" w:rsidP="00E74016">
      <w:pPr>
        <w:widowControl w:val="0"/>
        <w:tabs>
          <w:tab w:val="left" w:pos="36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4016" w:rsidRPr="004C14FA" w:rsidRDefault="00E74016" w:rsidP="00185DD2">
      <w:pPr>
        <w:widowControl w:val="0"/>
        <w:numPr>
          <w:ilvl w:val="0"/>
          <w:numId w:val="5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Informacje o dokumentach, jakie mają dostarczyć Wykonawcy:</w:t>
      </w:r>
    </w:p>
    <w:p w:rsidR="00E74016" w:rsidRPr="004C14FA" w:rsidRDefault="00E74016" w:rsidP="00185DD2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Wypełniony „Formularz oferty” (Załącznik nr 1 do Zapytania).</w:t>
      </w:r>
    </w:p>
    <w:p w:rsidR="00E74016" w:rsidRPr="004C14FA" w:rsidRDefault="00E74016" w:rsidP="00185DD2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usług potwierdzający spełnianie warunku, o którym mowa w </w:t>
      </w:r>
      <w:proofErr w:type="spellStart"/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</w:t>
      </w:r>
      <w:r w:rsidR="007A3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referencje</w:t>
      </w:r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74016" w:rsidRPr="004C14FA" w:rsidRDefault="00E74016" w:rsidP="00E74016">
      <w:pPr>
        <w:widowControl w:val="0"/>
        <w:tabs>
          <w:tab w:val="left" w:pos="36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BA9" w:rsidRPr="004C14FA" w:rsidRDefault="00792BA9" w:rsidP="00185DD2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Informacje o sposobie porozumiewania się Zamawiającego z Wykonawcami oraz wyjaśnienia</w:t>
      </w:r>
      <w:r w:rsidRPr="004C1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treści Zapytania ofertowego</w:t>
      </w:r>
    </w:p>
    <w:p w:rsidR="00792BA9" w:rsidRPr="004C14FA" w:rsidRDefault="00792BA9" w:rsidP="00185DD2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niniejszym postępowaniu o udzielenie zamówienia komunikacja między Zamawiającym a Wykonawcami odbywa się przy użyciu środków komunikacji elektronicznej w rozumieniu ustawy z dnia 18 lipca 2002 r. o świadczeniu usług drogą elektroniczną – dalej </w:t>
      </w:r>
      <w:proofErr w:type="spellStart"/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u.ś.d.e</w:t>
      </w:r>
      <w:proofErr w:type="spellEnd"/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92BA9" w:rsidRPr="004C14FA" w:rsidRDefault="00792BA9" w:rsidP="00185DD2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Każdy Wykonawca ma prawo zwrócić się do Zamawiającego o wyjaśnienie treści Zapytania. Pytania Wykonawców muszą być sformułowane na piśmie ze wskazaniem, jakiego elementu Zapytania dotyczą oraz przesłane na adres poczty elektronicznej mchrzanowska@pleszew.pl.</w:t>
      </w:r>
    </w:p>
    <w:p w:rsidR="00792BA9" w:rsidRPr="004C14FA" w:rsidRDefault="00792BA9" w:rsidP="00185DD2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Osoby</w:t>
      </w:r>
      <w:r w:rsidRPr="004C14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uprawnione do porozumiewania się z Wykonawcami:</w:t>
      </w:r>
    </w:p>
    <w:p w:rsidR="00792BA9" w:rsidRPr="004C14FA" w:rsidRDefault="00792BA9" w:rsidP="00185DD2">
      <w:pPr>
        <w:numPr>
          <w:ilvl w:val="0"/>
          <w:numId w:val="9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merytorycznych: Marta Chrzanowska – Wydział Ochrony Środowiska Urzędu Miasta i Gminy w Pleszewie, ul. Pl. Kościelny 1, pokój nr 02, tel. (62) 580 11 88.</w:t>
      </w:r>
    </w:p>
    <w:p w:rsidR="00792BA9" w:rsidRPr="004C14FA" w:rsidRDefault="00792BA9" w:rsidP="00185DD2">
      <w:pPr>
        <w:numPr>
          <w:ilvl w:val="0"/>
          <w:numId w:val="9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proceduralnych: Artur Stańczyk – Urząd Miasta i Gminy w Pleszewie, tel. (62) 74 28 371.</w:t>
      </w:r>
    </w:p>
    <w:p w:rsidR="00792BA9" w:rsidRPr="004C14FA" w:rsidRDefault="00792BA9" w:rsidP="00792BA9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4C14FA" w:rsidRDefault="00FB0963" w:rsidP="00185DD2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Termin związania ofertą: </w:t>
      </w:r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Wykonawcy pozostają związani ofertą przez okres </w:t>
      </w:r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30</w:t>
      </w:r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dni od</w:t>
      </w:r>
      <w:r w:rsidR="00CD2528"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upływu ostatecznego terminu do składania ofert.</w:t>
      </w:r>
    </w:p>
    <w:p w:rsidR="00FB0963" w:rsidRPr="004C14FA" w:rsidRDefault="00FB0963" w:rsidP="0011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4C14FA" w:rsidRDefault="00FB0963" w:rsidP="00185DD2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Miejsce</w:t>
      </w:r>
      <w:r w:rsidRPr="004C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oraz termin składania ofert</w:t>
      </w:r>
    </w:p>
    <w:p w:rsidR="00FB0963" w:rsidRPr="004C14FA" w:rsidRDefault="00FB0963" w:rsidP="00185DD2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Oferty należy złożyć za pośrednictwem poczty elektronicznej</w:t>
      </w:r>
      <w:r w:rsidR="00C20C77" w:rsidRPr="004C14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(</w:t>
      </w:r>
      <w:r w:rsidRPr="004C14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na adres </w:t>
      </w:r>
      <w:r w:rsidR="00C20C77" w:rsidRPr="004C14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sekretariat@pleszew.pl) lub w formie pisemnej</w:t>
      </w:r>
      <w:r w:rsidR="00837B96" w:rsidRPr="004C14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(w sekretariacie Urzędu Miasta i Gminy w Pleszewie, Rynek 1, pok. nr 103)</w:t>
      </w:r>
      <w:r w:rsidRPr="004C14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, do dnia </w:t>
      </w:r>
      <w:r w:rsidR="00895995" w:rsidRPr="004C14FA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ar-SA"/>
        </w:rPr>
        <w:t>1</w:t>
      </w:r>
      <w:r w:rsidR="00EA1E92" w:rsidRPr="004C14FA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ar-SA"/>
        </w:rPr>
        <w:t xml:space="preserve">6 </w:t>
      </w:r>
      <w:r w:rsidR="00895995" w:rsidRPr="004C14FA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ar-SA"/>
        </w:rPr>
        <w:t>września</w:t>
      </w:r>
      <w:r w:rsidR="00EA1E92" w:rsidRPr="004C14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700059" w:rsidRPr="004C14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2020</w:t>
      </w:r>
      <w:r w:rsidRPr="004C14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r.</w:t>
      </w:r>
      <w:r w:rsidR="00C815BD" w:rsidRPr="004C14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godzina 12:00.</w:t>
      </w:r>
    </w:p>
    <w:p w:rsidR="00FB0963" w:rsidRPr="004C14FA" w:rsidRDefault="00FB0963" w:rsidP="00185DD2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nie przewiduje przeprowadzania publicznego otwarcia ofert.</w:t>
      </w:r>
    </w:p>
    <w:p w:rsidR="00FB0963" w:rsidRPr="004C14FA" w:rsidRDefault="00FB0963" w:rsidP="00111C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5995" w:rsidRPr="004C14FA" w:rsidRDefault="00895995" w:rsidP="00185DD2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Opis </w:t>
      </w:r>
      <w:r w:rsidRPr="004C14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sposobu</w:t>
      </w:r>
      <w:r w:rsidRPr="004C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obliczenia ceny</w:t>
      </w:r>
    </w:p>
    <w:p w:rsidR="00895995" w:rsidRPr="004C14FA" w:rsidRDefault="00895995" w:rsidP="00185DD2">
      <w:pPr>
        <w:widowControl w:val="0"/>
        <w:numPr>
          <w:ilvl w:val="0"/>
          <w:numId w:val="3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Cena oferty uwzględnia wszystkie zobowiązania.</w:t>
      </w:r>
    </w:p>
    <w:p w:rsidR="00895995" w:rsidRPr="004C14FA" w:rsidRDefault="00895995" w:rsidP="00185DD2">
      <w:pPr>
        <w:widowControl w:val="0"/>
        <w:numPr>
          <w:ilvl w:val="0"/>
          <w:numId w:val="3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Cena podana w ofercie powinna obejmować wszystkie koszty i składniki związane z wykonaniem zamówienia.</w:t>
      </w:r>
    </w:p>
    <w:p w:rsidR="00895995" w:rsidRPr="004C14FA" w:rsidRDefault="00895995" w:rsidP="00185DD2">
      <w:pPr>
        <w:widowControl w:val="0"/>
        <w:numPr>
          <w:ilvl w:val="0"/>
          <w:numId w:val="3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Cena może być tylko jedna.</w:t>
      </w:r>
    </w:p>
    <w:p w:rsidR="00895995" w:rsidRPr="004C14FA" w:rsidRDefault="00895995" w:rsidP="00185DD2">
      <w:pPr>
        <w:widowControl w:val="0"/>
        <w:numPr>
          <w:ilvl w:val="0"/>
          <w:numId w:val="3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Cena</w:t>
      </w:r>
      <w:r w:rsidRPr="004C14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nie ulega zmianie.</w:t>
      </w:r>
    </w:p>
    <w:p w:rsidR="00895995" w:rsidRPr="004C14FA" w:rsidRDefault="00895995" w:rsidP="008959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1E92" w:rsidRPr="004C14FA" w:rsidRDefault="00EA1E92" w:rsidP="00185DD2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Jedynym</w:t>
      </w:r>
      <w:r w:rsidRPr="004C1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kryterium oceny ofert jest cena (Cena = 100%).</w:t>
      </w:r>
    </w:p>
    <w:p w:rsidR="00EA1E92" w:rsidRPr="004C14FA" w:rsidRDefault="00EA1E92" w:rsidP="00185DD2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Zamawiający</w:t>
      </w:r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przyzna zamówienie wykonawcy, którego oferta nie podlega odrzuceniu i będzie charakteryzowała się najniższą ceną.</w:t>
      </w:r>
    </w:p>
    <w:p w:rsidR="00EA1E92" w:rsidRPr="004C14FA" w:rsidRDefault="00EA1E92" w:rsidP="00185DD2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Punktacja będzie przyznawana na zasadzie zamiany ceny oferty na punkty. Oferta z najniższą liczbą punktów zostanie uznana za najkorzystniejszą.</w:t>
      </w:r>
    </w:p>
    <w:p w:rsidR="00EA1E92" w:rsidRPr="004C14FA" w:rsidRDefault="00EA1E92" w:rsidP="00185DD2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Zamawiający poinformuje Wykonawców o wyniku postępowania za pośrednictwem poczty elektronicznej oraz zgodnie z wymogami Wytycznych.</w:t>
      </w:r>
    </w:p>
    <w:p w:rsidR="00EA1E92" w:rsidRPr="004C14FA" w:rsidRDefault="00EA1E92" w:rsidP="00185DD2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Do unieważnienia post</w:t>
      </w:r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ępowania o udzielenie zamówienia publicznego Zamawiający będzie stosował przesłanki określone w art. 93 ust. 1 ustawy </w:t>
      </w:r>
      <w:proofErr w:type="spellStart"/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4C14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A1E92" w:rsidRPr="004C14FA" w:rsidRDefault="00EA1E92" w:rsidP="00111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B0963" w:rsidRPr="004C14FA" w:rsidRDefault="00FB0963" w:rsidP="00185DD2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Pozostałe</w:t>
      </w:r>
      <w:r w:rsidRPr="004C1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informacje:</w:t>
      </w:r>
    </w:p>
    <w:p w:rsidR="00FB0963" w:rsidRPr="004C14FA" w:rsidRDefault="00FB0963" w:rsidP="00185DD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Przedmiotowe zamówienie nie może zostać udzielone wykonawcy, który jest powiązany z Zamawiającym osobowo i/lub kapitałowo.</w:t>
      </w:r>
    </w:p>
    <w:p w:rsidR="00FB0963" w:rsidRPr="004C14FA" w:rsidRDefault="00FB0963" w:rsidP="00185DD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Jeżeli koniec terminu wyznaczonego w niniejszym postępowaniu przypada na sobotę lub dzień ustawowo wolny od pracy, termin upływa dnia następującego po dniu lub dniach wolnych od pracy.</w:t>
      </w:r>
    </w:p>
    <w:p w:rsidR="00FB0963" w:rsidRPr="004C14FA" w:rsidRDefault="00FB0963" w:rsidP="00185DD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Zamawiający ma prawo do wyjaśniania treści złożonej oferty oraz dokonywania w niej poprawek omyłek w oparciu o art. 87 ustawy </w:t>
      </w:r>
      <w:proofErr w:type="spellStart"/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Pzp</w:t>
      </w:r>
      <w:proofErr w:type="spellEnd"/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, a także do wezwania do złożenia, uzupełnienia lub poprawienia lub do udzielania wyjaśnień w zakresie dokumentów i oświadczeń składanych na potwierdzenie spełniania warunków udziału w postępowaniu lub innych dokumentów niezbędnych do przeprowadzenia postępowania, analogicznie do procedury opisanej w art. 26 ust. 3 ustawy </w:t>
      </w:r>
      <w:proofErr w:type="spellStart"/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Pzp</w:t>
      </w:r>
      <w:proofErr w:type="spellEnd"/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.</w:t>
      </w:r>
    </w:p>
    <w:p w:rsidR="00FB0963" w:rsidRPr="004C14FA" w:rsidRDefault="00FB0963" w:rsidP="00185DD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:rsidR="00DC2698" w:rsidRPr="004C14FA" w:rsidRDefault="00DC2698" w:rsidP="00185DD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Zamawiający może, analogicznie do procedury opisanej w art. 24aa ustawy </w:t>
      </w:r>
      <w:proofErr w:type="spellStart"/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Pzp</w:t>
      </w:r>
      <w:proofErr w:type="spellEnd"/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, najpierw dokonać oceny ofert, a następnie zbadać, czy wykonawca, którego oferta została oceniona jako najkorzystniejsza, nie podlega wykluczeniu oraz spełnia warunki udziału w postępowaniu. W szczególności, w ramach tej procedury Zamawiający może żądać przedstawienia dowodów potwierdzających, że usługi wykazane w wykazie usług zostały wykonane należycie.</w:t>
      </w:r>
    </w:p>
    <w:p w:rsidR="00FB0963" w:rsidRPr="004C14FA" w:rsidRDefault="00FB0963" w:rsidP="00185DD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Jeżeli zaoferowana cena lub jej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może zwrócić się o</w:t>
      </w:r>
      <w:r w:rsidR="00AD456D"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 </w:t>
      </w:r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udzielenie wyjaśnień, w tym złożenie dowodów, dotyczących wyliczenia ceny. W zakresie dowodów dotyczących wyliczenia ceny art. 90 ust. 1 </w:t>
      </w:r>
      <w:proofErr w:type="spellStart"/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pkt</w:t>
      </w:r>
      <w:proofErr w:type="spellEnd"/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1-5 ustawy </w:t>
      </w:r>
      <w:proofErr w:type="spellStart"/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Pzp</w:t>
      </w:r>
      <w:proofErr w:type="spellEnd"/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oraz art. 90 ust. 2 i</w:t>
      </w:r>
      <w:r w:rsidR="00AD456D"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 </w:t>
      </w:r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3 ustawy </w:t>
      </w:r>
      <w:proofErr w:type="spellStart"/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Pzp</w:t>
      </w:r>
      <w:proofErr w:type="spellEnd"/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stosuje się odpowiednio.</w:t>
      </w:r>
    </w:p>
    <w:p w:rsidR="00FB0963" w:rsidRPr="004C14FA" w:rsidRDefault="00FB0963" w:rsidP="00185DD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Wykonawca, którego ofertę wybrano jako najkorzystniejszą jest zobowiązany do zawarcia umowy.</w:t>
      </w:r>
    </w:p>
    <w:p w:rsidR="00F071A3" w:rsidRPr="004C14FA" w:rsidRDefault="00FB0963" w:rsidP="00185DD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W przypadku, gdy okaże się, że Wykonawca, którego oferta została wybrana będzie uchylał się od  zawarcia umowy na warunkach wynikających z Zapytania, Zamawiający wybierze tę spośród pozostałych ofert, która jest najtańsza</w:t>
      </w:r>
      <w:r w:rsidR="00F071A3"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. </w:t>
      </w:r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</w:p>
    <w:p w:rsidR="00FB0963" w:rsidRPr="004C14FA" w:rsidRDefault="00FB0963" w:rsidP="00185DD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Postanowienia umowy w sprawie niniejszego zamówienia publicznego zawarto w projekcie umowy, który stanowi Załącznik do niniejszego Zapytania.</w:t>
      </w:r>
    </w:p>
    <w:p w:rsidR="00FB0963" w:rsidRPr="004C14FA" w:rsidRDefault="00FB0963" w:rsidP="00185DD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Uczestnikom niniejszego postępowania nie przysługują środki ochrony prawnej.</w:t>
      </w:r>
    </w:p>
    <w:p w:rsidR="00FB0963" w:rsidRPr="004C14FA" w:rsidRDefault="00FB0963" w:rsidP="00185DD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W sprawach nieuregulowanych zastosowanie mają przepisy prawa powszechnie obowiązującego, w szczególności Kodeksu cywilnego.</w:t>
      </w:r>
    </w:p>
    <w:p w:rsidR="00FB0963" w:rsidRPr="004C14FA" w:rsidRDefault="00FB0963" w:rsidP="00185DD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 zakresie niniejszego postępowania administratorem danych osobowych obowiązanym do spełnienia obowiązku informacyjnego z art. 13 RODO</w:t>
      </w:r>
      <w:r w:rsidRPr="004C14F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ar-SA"/>
        </w:rPr>
        <w:footnoteReference w:id="1"/>
      </w: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będzie w szczególności:</w:t>
      </w:r>
    </w:p>
    <w:p w:rsidR="00FB0963" w:rsidRPr="004C14FA" w:rsidRDefault="00FB0963" w:rsidP="00185DD2">
      <w:pPr>
        <w:numPr>
          <w:ilvl w:val="0"/>
          <w:numId w:val="13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Zamawiający</w:t>
      </w: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względem osób fizycznych, od których dane osobowe bezpośrednio pozyskał. Dotyczy to w szczególności:</w:t>
      </w:r>
    </w:p>
    <w:p w:rsidR="00FB0963" w:rsidRPr="004C14FA" w:rsidRDefault="00FB0963" w:rsidP="00185DD2">
      <w:pPr>
        <w:numPr>
          <w:ilvl w:val="1"/>
          <w:numId w:val="12"/>
        </w:numPr>
        <w:tabs>
          <w:tab w:val="left" w:pos="1162"/>
        </w:tabs>
        <w:suppressAutoHyphens/>
        <w:spacing w:after="0" w:line="240" w:lineRule="auto"/>
        <w:ind w:left="1151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wykonawcy będącego osobą fizyczną,</w:t>
      </w:r>
    </w:p>
    <w:p w:rsidR="00FB0963" w:rsidRPr="004C14FA" w:rsidRDefault="00FB0963" w:rsidP="00185DD2">
      <w:pPr>
        <w:numPr>
          <w:ilvl w:val="1"/>
          <w:numId w:val="12"/>
        </w:numPr>
        <w:tabs>
          <w:tab w:val="left" w:pos="1162"/>
        </w:tabs>
        <w:suppressAutoHyphens/>
        <w:spacing w:after="0" w:line="240" w:lineRule="auto"/>
        <w:ind w:left="1151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wykonawcy będącego osobą fizyczną, prowadzącą jednoosobową działalność gospodarczą,</w:t>
      </w:r>
    </w:p>
    <w:p w:rsidR="00FB0963" w:rsidRPr="004C14FA" w:rsidRDefault="00FB0963" w:rsidP="00185DD2">
      <w:pPr>
        <w:numPr>
          <w:ilvl w:val="1"/>
          <w:numId w:val="12"/>
        </w:numPr>
        <w:tabs>
          <w:tab w:val="left" w:pos="1162"/>
        </w:tabs>
        <w:suppressAutoHyphens/>
        <w:spacing w:after="0" w:line="240" w:lineRule="auto"/>
        <w:ind w:left="1151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pełnomocnika wykonawcy będącego osobą fizyczną (np. dane osobowe zamieszczone w pełnomocnictwie),</w:t>
      </w:r>
    </w:p>
    <w:p w:rsidR="00FB0963" w:rsidRPr="004C14FA" w:rsidRDefault="00FB0963" w:rsidP="00185DD2">
      <w:pPr>
        <w:numPr>
          <w:ilvl w:val="1"/>
          <w:numId w:val="12"/>
        </w:numPr>
        <w:tabs>
          <w:tab w:val="left" w:pos="1162"/>
        </w:tabs>
        <w:suppressAutoHyphens/>
        <w:spacing w:after="0" w:line="240" w:lineRule="auto"/>
        <w:ind w:left="1151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członka organu zarządzającego wykonawcy, będącego osobą fizyczną (np. dane osobowe zamieszczone w </w:t>
      </w:r>
      <w:r w:rsidR="00CD2528" w:rsidRPr="004C1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ofercie</w:t>
      </w: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),</w:t>
      </w:r>
    </w:p>
    <w:p w:rsidR="00FB0963" w:rsidRPr="004C14FA" w:rsidRDefault="00FB0963" w:rsidP="00185DD2">
      <w:pPr>
        <w:numPr>
          <w:ilvl w:val="1"/>
          <w:numId w:val="12"/>
        </w:numPr>
        <w:tabs>
          <w:tab w:val="left" w:pos="1162"/>
        </w:tabs>
        <w:suppressAutoHyphens/>
        <w:spacing w:after="0" w:line="240" w:lineRule="auto"/>
        <w:ind w:left="1151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osoby fizycznej skierowanej do przygotowania i przeprowadzenia postępowania o udzielenie zamówienia publicznego;</w:t>
      </w:r>
    </w:p>
    <w:p w:rsidR="00FB0963" w:rsidRPr="004C14FA" w:rsidRDefault="00FB0963" w:rsidP="00185DD2">
      <w:pPr>
        <w:numPr>
          <w:ilvl w:val="0"/>
          <w:numId w:val="13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Wykonawca</w:t>
      </w: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względem osób fizycznych, od których dane osobowe bezpośrednio pozyskał. Dotyczy to w szczególności:</w:t>
      </w:r>
    </w:p>
    <w:p w:rsidR="00FB0963" w:rsidRPr="004C14FA" w:rsidRDefault="00FB0963" w:rsidP="00185DD2">
      <w:pPr>
        <w:numPr>
          <w:ilvl w:val="0"/>
          <w:numId w:val="14"/>
        </w:numPr>
        <w:tabs>
          <w:tab w:val="left" w:pos="1092"/>
        </w:tabs>
        <w:suppressAutoHyphens/>
        <w:spacing w:after="0" w:line="240" w:lineRule="auto"/>
        <w:ind w:left="108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osoby fizycznej skierowanej do realizacji zamówienia, </w:t>
      </w:r>
    </w:p>
    <w:p w:rsidR="00FB0963" w:rsidRPr="004C14FA" w:rsidRDefault="00FB0963" w:rsidP="00185DD2">
      <w:pPr>
        <w:numPr>
          <w:ilvl w:val="0"/>
          <w:numId w:val="14"/>
        </w:numPr>
        <w:tabs>
          <w:tab w:val="left" w:pos="1092"/>
        </w:tabs>
        <w:suppressAutoHyphens/>
        <w:spacing w:after="0" w:line="240" w:lineRule="auto"/>
        <w:ind w:left="108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podwykonawcy/podmiotu trzeciego będącego osobą fizyczną,</w:t>
      </w:r>
    </w:p>
    <w:p w:rsidR="00FB0963" w:rsidRPr="004C14FA" w:rsidRDefault="00FB0963" w:rsidP="00185DD2">
      <w:pPr>
        <w:numPr>
          <w:ilvl w:val="0"/>
          <w:numId w:val="14"/>
        </w:numPr>
        <w:tabs>
          <w:tab w:val="left" w:pos="1092"/>
        </w:tabs>
        <w:suppressAutoHyphens/>
        <w:spacing w:after="0" w:line="240" w:lineRule="auto"/>
        <w:ind w:left="108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podwykonawcy/podmiotu trzeciego będącego osobą fizyczną, prowadzącą jednoosobową działalność gospodarczą,</w:t>
      </w:r>
    </w:p>
    <w:p w:rsidR="00FB0963" w:rsidRPr="004C14FA" w:rsidRDefault="00FB0963" w:rsidP="00185DD2">
      <w:pPr>
        <w:numPr>
          <w:ilvl w:val="0"/>
          <w:numId w:val="14"/>
        </w:numPr>
        <w:tabs>
          <w:tab w:val="left" w:pos="1092"/>
        </w:tabs>
        <w:suppressAutoHyphens/>
        <w:spacing w:after="0" w:line="240" w:lineRule="auto"/>
        <w:ind w:left="108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pełnomocnika podwykonawcy/podmiotu trzeciego będącego osobą fizyczną (np. dane osobowe zamieszczone w pełnomocnictwie),</w:t>
      </w:r>
    </w:p>
    <w:p w:rsidR="00FB0963" w:rsidRPr="004C14FA" w:rsidRDefault="00FB0963" w:rsidP="00185DD2">
      <w:pPr>
        <w:numPr>
          <w:ilvl w:val="0"/>
          <w:numId w:val="14"/>
        </w:numPr>
        <w:tabs>
          <w:tab w:val="left" w:pos="1092"/>
        </w:tabs>
        <w:suppressAutoHyphens/>
        <w:spacing w:after="0" w:line="240" w:lineRule="auto"/>
        <w:ind w:left="108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członka organu zarządzającego podwykonawcy/podmiotu trzeciego, będącego osobą fizyczną (np. dane osobowe zamieszczone w informacji z KRK);</w:t>
      </w:r>
    </w:p>
    <w:p w:rsidR="00FB0963" w:rsidRPr="004C14FA" w:rsidRDefault="00FB0963" w:rsidP="00185DD2">
      <w:pPr>
        <w:numPr>
          <w:ilvl w:val="0"/>
          <w:numId w:val="13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Podwykonawca/podmiot trzeci</w:t>
      </w:r>
      <w:r w:rsidRPr="004C14F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względem osób fizycznych, od których dane osobowe bezpośrednio pozyskał. Dotyczy to w szczególności osoby fizycznej skierowanej do realizacji zamówienia.</w:t>
      </w:r>
    </w:p>
    <w:p w:rsidR="00FB0963" w:rsidRPr="004C14FA" w:rsidRDefault="00FB0963" w:rsidP="00185DD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Zgodnie</w:t>
      </w:r>
      <w:r w:rsidRPr="004C14FA"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  <w:t xml:space="preserve"> z art. 13 ust. 1 i 2 </w:t>
      </w:r>
      <w:r w:rsidRPr="004C14FA">
        <w:rPr>
          <w:rFonts w:ascii="Times New Roman" w:eastAsia="Times New Roman" w:hAnsi="Times New Roman" w:cs="Times New Roman"/>
          <w:iCs/>
          <w:color w:val="000000"/>
          <w:szCs w:val="24"/>
          <w:lang w:eastAsia="ar-SA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="00B927DC" w:rsidRPr="004C14FA"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  <w:t>dalej „RODO”, informuję, że:</w:t>
      </w:r>
    </w:p>
    <w:p w:rsidR="00FB0963" w:rsidRPr="004C14FA" w:rsidRDefault="00FB0963" w:rsidP="00185DD2">
      <w:pPr>
        <w:numPr>
          <w:ilvl w:val="0"/>
          <w:numId w:val="15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Cs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administratorem</w:t>
      </w:r>
      <w:r w:rsidRPr="004C14FA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 Pani/Pana danych osobowych jest Miasto i Gmina Pleszew,</w:t>
      </w:r>
    </w:p>
    <w:p w:rsidR="00FB0963" w:rsidRPr="004C14FA" w:rsidRDefault="00FB0963" w:rsidP="00185DD2">
      <w:pPr>
        <w:numPr>
          <w:ilvl w:val="0"/>
          <w:numId w:val="15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Cs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jeśli ma Pani/Pan pytania dotyczące sposobu i zakresu przetwarzania Pani/Pana danych osobowych, a także przysługujących Pani/Panu praw, może się Pani/Pan skontaktować z Inspektorem Ochrony Danych Osobowych, email: iodo@pleszew.pl</w:t>
      </w:r>
      <w:r w:rsidRPr="004C14FA">
        <w:rPr>
          <w:rFonts w:ascii="Times New Roman" w:eastAsia="Times New Roman" w:hAnsi="Times New Roman" w:cs="Times New Roman"/>
          <w:iCs/>
          <w:szCs w:val="24"/>
          <w:vertAlign w:val="superscript"/>
          <w:lang w:eastAsia="ar-SA"/>
        </w:rPr>
        <w:footnoteReference w:id="2"/>
      </w: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 xml:space="preserve">, </w:t>
      </w:r>
    </w:p>
    <w:p w:rsidR="00FB0963" w:rsidRPr="004C14FA" w:rsidRDefault="00FB0963" w:rsidP="00185DD2">
      <w:pPr>
        <w:numPr>
          <w:ilvl w:val="0"/>
          <w:numId w:val="15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Cs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 xml:space="preserve">Pani/Pana dane osobowe przetwarzane będą na podstawie art. 6 ust. 1 lit. c RODO w celu związanym z postępowaniem o udzielenie zamówienia publicznego o sygnaturze </w:t>
      </w:r>
      <w:r w:rsidR="00166EA5"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WR.042.HSC.</w:t>
      </w:r>
      <w:r w:rsidR="00111CC7"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Z.10.</w:t>
      </w: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20</w:t>
      </w:r>
      <w:r w:rsidR="00CD2528"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20</w:t>
      </w: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,</w:t>
      </w:r>
    </w:p>
    <w:p w:rsidR="00FB0963" w:rsidRPr="004C14FA" w:rsidRDefault="00FB0963" w:rsidP="00185DD2">
      <w:pPr>
        <w:numPr>
          <w:ilvl w:val="0"/>
          <w:numId w:val="15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Cs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 xml:space="preserve">Podstawą prawną przetwarzania Pani/Pana danych osobowych jest ustawa </w:t>
      </w:r>
      <w:proofErr w:type="spellStart"/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Pzp</w:t>
      </w:r>
      <w:proofErr w:type="spellEnd"/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 xml:space="preserve"> oraz jej przepisy wykonawcze oraz przepisy z nią powiązane,</w:t>
      </w:r>
    </w:p>
    <w:p w:rsidR="00FB0963" w:rsidRPr="004C14FA" w:rsidRDefault="00FB0963" w:rsidP="00185DD2">
      <w:pPr>
        <w:numPr>
          <w:ilvl w:val="0"/>
          <w:numId w:val="15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Cs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Pzp</w:t>
      </w:r>
      <w:proofErr w:type="spellEnd"/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;</w:t>
      </w:r>
    </w:p>
    <w:p w:rsidR="00FB0963" w:rsidRPr="004C14FA" w:rsidRDefault="00FB0963" w:rsidP="00185DD2">
      <w:pPr>
        <w:numPr>
          <w:ilvl w:val="0"/>
          <w:numId w:val="15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Cs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 xml:space="preserve">Pani/Pana dane osobowe będą przechowywane, zgodnie z art. 97 ust. 1 ustawy </w:t>
      </w:r>
      <w:proofErr w:type="spellStart"/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Pzp</w:t>
      </w:r>
      <w:proofErr w:type="spellEnd"/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, przez okres 4 lat od dnia zakończenia postępowania o udzielenie zamówienia,</w:t>
      </w:r>
    </w:p>
    <w:p w:rsidR="00FB0963" w:rsidRPr="004C14FA" w:rsidRDefault="00FB0963" w:rsidP="00185DD2">
      <w:pPr>
        <w:numPr>
          <w:ilvl w:val="0"/>
          <w:numId w:val="15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Cs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Pzp</w:t>
      </w:r>
      <w:proofErr w:type="spellEnd"/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, związanym z udziałem w postępowaniu o udzielenie zamówienia publicznego; konsekwencje niepodania określonych</w:t>
      </w:r>
      <w:r w:rsidR="00CD2528"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 xml:space="preserve"> danych wynikają z ustawy </w:t>
      </w:r>
      <w:proofErr w:type="spellStart"/>
      <w:r w:rsidR="00CD2528"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Pzp</w:t>
      </w:r>
      <w:proofErr w:type="spellEnd"/>
      <w:r w:rsidR="00CD2528"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;</w:t>
      </w:r>
    </w:p>
    <w:p w:rsidR="00FB0963" w:rsidRPr="004C14FA" w:rsidRDefault="00FB0963" w:rsidP="00185DD2">
      <w:pPr>
        <w:numPr>
          <w:ilvl w:val="0"/>
          <w:numId w:val="15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Cs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w odniesieniu do Pani/Pana danych osobowych decyzje nie będą podejmowane w sposób zautomatyzowany, stosowanie do art. 22 RODO;</w:t>
      </w:r>
    </w:p>
    <w:p w:rsidR="00FB0963" w:rsidRPr="004C14FA" w:rsidRDefault="00FB0963" w:rsidP="00185DD2">
      <w:pPr>
        <w:numPr>
          <w:ilvl w:val="0"/>
          <w:numId w:val="15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Cs/>
          <w:color w:val="000000"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posiada</w:t>
      </w:r>
      <w:r w:rsidRPr="004C14FA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 Pani/Pan:</w:t>
      </w:r>
    </w:p>
    <w:p w:rsidR="00FB0963" w:rsidRPr="004C14FA" w:rsidRDefault="00FB0963" w:rsidP="00185DD2">
      <w:pPr>
        <w:numPr>
          <w:ilvl w:val="0"/>
          <w:numId w:val="16"/>
        </w:numPr>
        <w:tabs>
          <w:tab w:val="left" w:pos="1092"/>
        </w:tabs>
        <w:suppressAutoHyphens/>
        <w:spacing w:after="0" w:line="240" w:lineRule="auto"/>
        <w:ind w:left="1086"/>
        <w:jc w:val="both"/>
        <w:rPr>
          <w:rFonts w:ascii="Times New Roman" w:eastAsia="Times New Roman" w:hAnsi="Times New Roman" w:cs="Times New Roman"/>
          <w:iCs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pl-PL"/>
        </w:rPr>
        <w:t>na podstawie art. 15 RODO prawo dostępu do danych osobowych Pani/Pana dotyczących;</w:t>
      </w:r>
    </w:p>
    <w:p w:rsidR="00FB0963" w:rsidRPr="004C14FA" w:rsidRDefault="00FB0963" w:rsidP="00185DD2">
      <w:pPr>
        <w:numPr>
          <w:ilvl w:val="0"/>
          <w:numId w:val="16"/>
        </w:numPr>
        <w:tabs>
          <w:tab w:val="left" w:pos="1092"/>
        </w:tabs>
        <w:suppressAutoHyphens/>
        <w:spacing w:after="0" w:line="240" w:lineRule="auto"/>
        <w:ind w:left="1086"/>
        <w:jc w:val="both"/>
        <w:rPr>
          <w:rFonts w:ascii="Times New Roman" w:eastAsia="Times New Roman" w:hAnsi="Times New Roman" w:cs="Times New Roman"/>
          <w:iCs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pl-PL"/>
        </w:rPr>
        <w:t>na podstawie art. 16 RODO prawo do sprostowania Pani/Pana danych osobowych</w:t>
      </w:r>
      <w:r w:rsidRPr="004C14FA">
        <w:rPr>
          <w:rFonts w:ascii="Times New Roman" w:eastAsia="Times New Roman" w:hAnsi="Times New Roman" w:cs="Times New Roman"/>
          <w:iCs/>
          <w:szCs w:val="24"/>
          <w:vertAlign w:val="superscript"/>
          <w:lang w:eastAsia="ar-SA"/>
        </w:rPr>
        <w:footnoteReference w:id="3"/>
      </w:r>
      <w:r w:rsidRPr="004C14FA">
        <w:rPr>
          <w:rFonts w:ascii="Times New Roman" w:eastAsia="Times New Roman" w:hAnsi="Times New Roman" w:cs="Times New Roman"/>
          <w:iCs/>
          <w:szCs w:val="24"/>
          <w:lang w:eastAsia="pl-PL"/>
        </w:rPr>
        <w:t>;</w:t>
      </w:r>
    </w:p>
    <w:p w:rsidR="00FB0963" w:rsidRPr="004C14FA" w:rsidRDefault="00FB0963" w:rsidP="00185DD2">
      <w:pPr>
        <w:numPr>
          <w:ilvl w:val="0"/>
          <w:numId w:val="16"/>
        </w:numPr>
        <w:tabs>
          <w:tab w:val="left" w:pos="1092"/>
        </w:tabs>
        <w:suppressAutoHyphens/>
        <w:spacing w:after="0" w:line="240" w:lineRule="auto"/>
        <w:ind w:left="1086"/>
        <w:jc w:val="both"/>
        <w:rPr>
          <w:rFonts w:ascii="Times New Roman" w:eastAsia="Times New Roman" w:hAnsi="Times New Roman" w:cs="Times New Roman"/>
          <w:iCs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pl-PL"/>
        </w:rPr>
        <w:lastRenderedPageBreak/>
        <w:t>na podstawie art. 18 RODO prawo żądania od administratora ograniczenia przetwarzania danych osobowych z zastrzeżeniem przypadków, o których mowa w</w:t>
      </w:r>
      <w:r w:rsidR="00E93AD7" w:rsidRPr="004C14FA">
        <w:rPr>
          <w:rFonts w:ascii="Times New Roman" w:eastAsia="Times New Roman" w:hAnsi="Times New Roman" w:cs="Times New Roman"/>
          <w:iCs/>
          <w:szCs w:val="24"/>
          <w:lang w:eastAsia="pl-PL"/>
        </w:rPr>
        <w:t> </w:t>
      </w:r>
      <w:r w:rsidRPr="004C14FA">
        <w:rPr>
          <w:rFonts w:ascii="Times New Roman" w:eastAsia="Times New Roman" w:hAnsi="Times New Roman" w:cs="Times New Roman"/>
          <w:iCs/>
          <w:szCs w:val="24"/>
          <w:lang w:eastAsia="pl-PL"/>
        </w:rPr>
        <w:t>art. 18 ust. 2 RODO</w:t>
      </w:r>
      <w:r w:rsidRPr="004C14FA">
        <w:rPr>
          <w:rFonts w:ascii="Times New Roman" w:eastAsia="Times New Roman" w:hAnsi="Times New Roman" w:cs="Times New Roman"/>
          <w:iCs/>
          <w:szCs w:val="24"/>
          <w:vertAlign w:val="superscript"/>
          <w:lang w:eastAsia="ar-SA"/>
        </w:rPr>
        <w:footnoteReference w:id="4"/>
      </w:r>
      <w:r w:rsidRPr="004C14FA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;  </w:t>
      </w:r>
    </w:p>
    <w:p w:rsidR="00FB0963" w:rsidRPr="004C14FA" w:rsidRDefault="00FB0963" w:rsidP="00185DD2">
      <w:pPr>
        <w:numPr>
          <w:ilvl w:val="0"/>
          <w:numId w:val="16"/>
        </w:numPr>
        <w:tabs>
          <w:tab w:val="left" w:pos="1092"/>
        </w:tabs>
        <w:suppressAutoHyphens/>
        <w:spacing w:after="0" w:line="240" w:lineRule="auto"/>
        <w:ind w:left="1086"/>
        <w:jc w:val="both"/>
        <w:rPr>
          <w:rFonts w:ascii="Times New Roman" w:eastAsia="Times New Roman" w:hAnsi="Times New Roman" w:cs="Times New Roman"/>
          <w:iCs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B0963" w:rsidRPr="004C14FA" w:rsidRDefault="00FB0963" w:rsidP="00185DD2">
      <w:pPr>
        <w:numPr>
          <w:ilvl w:val="0"/>
          <w:numId w:val="15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Cs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nie</w:t>
      </w:r>
      <w:r w:rsidRPr="004C14FA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 przysługuje Pani/Panu:</w:t>
      </w:r>
    </w:p>
    <w:p w:rsidR="00FB0963" w:rsidRPr="004C14FA" w:rsidRDefault="00FB0963" w:rsidP="00185DD2">
      <w:pPr>
        <w:numPr>
          <w:ilvl w:val="0"/>
          <w:numId w:val="17"/>
        </w:numPr>
        <w:tabs>
          <w:tab w:val="left" w:pos="1092"/>
        </w:tabs>
        <w:suppressAutoHyphens/>
        <w:spacing w:after="0" w:line="240" w:lineRule="auto"/>
        <w:ind w:left="1086"/>
        <w:jc w:val="both"/>
        <w:rPr>
          <w:rFonts w:ascii="Times New Roman" w:eastAsia="Times New Roman" w:hAnsi="Times New Roman" w:cs="Times New Roman"/>
          <w:iCs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pl-PL"/>
        </w:rPr>
        <w:t>w związku z art. 17 ust. 3 lit. b, d lub e RODO prawo do usunięcia danych osobowych;</w:t>
      </w:r>
    </w:p>
    <w:p w:rsidR="00FB0963" w:rsidRPr="004C14FA" w:rsidRDefault="00FB0963" w:rsidP="00185DD2">
      <w:pPr>
        <w:numPr>
          <w:ilvl w:val="0"/>
          <w:numId w:val="17"/>
        </w:numPr>
        <w:tabs>
          <w:tab w:val="left" w:pos="1092"/>
        </w:tabs>
        <w:suppressAutoHyphens/>
        <w:spacing w:after="0" w:line="240" w:lineRule="auto"/>
        <w:ind w:left="1086"/>
        <w:jc w:val="both"/>
        <w:rPr>
          <w:rFonts w:ascii="Times New Roman" w:eastAsia="Times New Roman" w:hAnsi="Times New Roman" w:cs="Times New Roman"/>
          <w:iCs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pl-PL"/>
        </w:rPr>
        <w:t>prawo do przenoszenia danych osobowych, o którym mowa w art. 20 RODO;</w:t>
      </w:r>
    </w:p>
    <w:p w:rsidR="00FB0963" w:rsidRPr="004C14FA" w:rsidRDefault="00FB0963" w:rsidP="00185DD2">
      <w:pPr>
        <w:numPr>
          <w:ilvl w:val="0"/>
          <w:numId w:val="17"/>
        </w:numPr>
        <w:tabs>
          <w:tab w:val="left" w:pos="1092"/>
        </w:tabs>
        <w:suppressAutoHyphens/>
        <w:spacing w:after="0" w:line="240" w:lineRule="auto"/>
        <w:ind w:left="1086"/>
        <w:jc w:val="both"/>
        <w:rPr>
          <w:rFonts w:ascii="Times New Roman" w:eastAsia="Times New Roman" w:hAnsi="Times New Roman" w:cs="Times New Roman"/>
          <w:b/>
          <w:iCs/>
          <w:szCs w:val="24"/>
          <w:lang w:eastAsia="pl-PL"/>
        </w:rPr>
      </w:pPr>
      <w:r w:rsidRPr="004C14FA">
        <w:rPr>
          <w:rFonts w:ascii="Times New Roman" w:eastAsia="Times New Roman" w:hAnsi="Times New Roman" w:cs="Times New Roman"/>
          <w:b/>
          <w:iCs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C14FA">
        <w:rPr>
          <w:rFonts w:ascii="Times New Roman" w:eastAsia="Times New Roman" w:hAnsi="Times New Roman" w:cs="Times New Roman"/>
          <w:iCs/>
          <w:szCs w:val="24"/>
          <w:lang w:eastAsia="pl-PL"/>
        </w:rPr>
        <w:t>.</w:t>
      </w:r>
      <w:r w:rsidRPr="004C14FA">
        <w:rPr>
          <w:rFonts w:ascii="Times New Roman" w:eastAsia="Times New Roman" w:hAnsi="Times New Roman" w:cs="Times New Roman"/>
          <w:b/>
          <w:iCs/>
          <w:szCs w:val="24"/>
          <w:lang w:eastAsia="pl-PL"/>
        </w:rPr>
        <w:t xml:space="preserve"> </w:t>
      </w:r>
    </w:p>
    <w:p w:rsidR="00FB0963" w:rsidRPr="004C14FA" w:rsidRDefault="00FB0963" w:rsidP="00185DD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Obowiązek informacyjny określony przepisami RODO spoczywa także na wykonawcach, którzy pozyskują dane osobowe osób trzecich w celu przekazania ich zamawiającemu w</w:t>
      </w:r>
      <w:r w:rsidR="00AD456D"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   </w:t>
      </w: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ofertach. W związku z tym należy złożyć zamawiającemu stosowne oświadczenie (oświadczenie zawarte zostało w Formularzu oferty).</w:t>
      </w:r>
    </w:p>
    <w:p w:rsidR="00FB0963" w:rsidRPr="004C14FA" w:rsidRDefault="00FB0963" w:rsidP="00185DD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W przypadku gdy wykonanie obowiązków, o których mowa w art. 15 ust. 1-3 rozporządzenia 2016/679, wymagałoby niewspółmiernie dużego wysiłku, zamawiający żąda od osoby, której dane dotyczą, wskazania dodatkowych informacji mających na celu sprecyzowanie żądania, w</w:t>
      </w:r>
      <w:r w:rsidR="00AD456D"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 xml:space="preserve"> </w:t>
      </w: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szczególności podania nazwy lub daty postępowania o udzielenie zamówienia publicznego lub konkursu.</w:t>
      </w:r>
    </w:p>
    <w:p w:rsidR="00FB0963" w:rsidRPr="004C14FA" w:rsidRDefault="00FB0963" w:rsidP="00185DD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Wystąpienie z żądaniem, o którym mowa w art. 18 ust. 1 rozporządzenia 2016/679, nie ogranicza przetwarzania danych osobowych do czasu zakończenia postępowania o udzielenie zamówienia publicznego.</w:t>
      </w:r>
    </w:p>
    <w:p w:rsidR="00FB0963" w:rsidRPr="004C14FA" w:rsidRDefault="00FB0963" w:rsidP="00185DD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W przypadku gdy wykonanie obowiązków, o których mowa w art. 15 ust. 1-3 rozporządzenia 2016/679, wymagałoby niewspółmiernie dużego wysiłku, zamawiający żąda od osoby, której dane dotyczą, wskazania dodatkowych informacji mających w</w:t>
      </w:r>
      <w:r w:rsidR="007714A0"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 </w:t>
      </w: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szczególności na celu sprecyzowanie nazwy lub daty zakończonego postępowania o</w:t>
      </w:r>
      <w:r w:rsidR="007714A0"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 </w:t>
      </w:r>
      <w:r w:rsidRPr="004C14FA">
        <w:rPr>
          <w:rFonts w:ascii="Times New Roman" w:eastAsia="Times New Roman" w:hAnsi="Times New Roman" w:cs="Times New Roman"/>
          <w:iCs/>
          <w:szCs w:val="24"/>
          <w:lang w:eastAsia="ar-SA"/>
        </w:rPr>
        <w:t>udzielenie zamówienia.</w:t>
      </w:r>
    </w:p>
    <w:p w:rsidR="000279B5" w:rsidRPr="004C14FA" w:rsidRDefault="000279B5" w:rsidP="00111CC7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4C14FA" w:rsidRDefault="00FB0963" w:rsidP="00185DD2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C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Załączniki</w:t>
      </w:r>
    </w:p>
    <w:p w:rsidR="00FB0963" w:rsidRPr="004C14FA" w:rsidRDefault="00FB0963" w:rsidP="00185DD2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„Formularz ofert</w:t>
      </w:r>
      <w:r w:rsidR="00F40ACA"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owy</w:t>
      </w:r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” – Załącznik nr </w:t>
      </w:r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1</w:t>
      </w:r>
    </w:p>
    <w:p w:rsidR="00DC2698" w:rsidRPr="004C14FA" w:rsidRDefault="004C14FA" w:rsidP="00185DD2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Opis Przedmiotu Zamówienia</w:t>
      </w:r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DC2698"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– Załącznik nr 2</w:t>
      </w:r>
    </w:p>
    <w:p w:rsidR="00FB0963" w:rsidRPr="004C14FA" w:rsidRDefault="00FB0963" w:rsidP="00185DD2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Projekt umowy – Załącznik nr </w:t>
      </w:r>
      <w:r w:rsidR="00DC2698" w:rsidRPr="004C14F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3</w:t>
      </w:r>
    </w:p>
    <w:p w:rsidR="001B04E3" w:rsidRPr="004C14FA" w:rsidRDefault="001B04E3" w:rsidP="004C14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C14FA" w:rsidRPr="004C14FA" w:rsidRDefault="004C14FA" w:rsidP="004C14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C14FA" w:rsidRPr="00111CC7" w:rsidRDefault="004C14FA" w:rsidP="004C14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FB0963" w:rsidRPr="00111CC7" w:rsidRDefault="00FB0963" w:rsidP="00111CC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  <w:r w:rsidRPr="00111CC7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Sporządził</w:t>
      </w:r>
    </w:p>
    <w:p w:rsidR="00FB0963" w:rsidRPr="00111CC7" w:rsidRDefault="004C14FA" w:rsidP="00111CC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Marta Chrzanowska</w:t>
      </w:r>
    </w:p>
    <w:p w:rsidR="00FB0963" w:rsidRPr="00111CC7" w:rsidRDefault="00FB0963" w:rsidP="00111CC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11CC7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Pleszew, </w:t>
      </w:r>
      <w:r w:rsidR="00753C18" w:rsidRPr="00111CC7">
        <w:rPr>
          <w:rFonts w:ascii="Times New Roman" w:eastAsia="Times New Roman" w:hAnsi="Times New Roman" w:cs="Times New Roman"/>
          <w:sz w:val="16"/>
          <w:szCs w:val="24"/>
          <w:lang w:eastAsia="ar-SA"/>
        </w:rPr>
        <w:t>26</w:t>
      </w:r>
      <w:r w:rsidR="00597996" w:rsidRPr="00111CC7">
        <w:rPr>
          <w:rFonts w:ascii="Times New Roman" w:eastAsia="Times New Roman" w:hAnsi="Times New Roman" w:cs="Times New Roman"/>
          <w:sz w:val="16"/>
          <w:szCs w:val="24"/>
          <w:lang w:eastAsia="ar-SA"/>
        </w:rPr>
        <w:t>.06</w:t>
      </w:r>
      <w:r w:rsidR="00B07DE1" w:rsidRPr="00111CC7">
        <w:rPr>
          <w:rFonts w:ascii="Times New Roman" w:eastAsia="Times New Roman" w:hAnsi="Times New Roman" w:cs="Times New Roman"/>
          <w:sz w:val="16"/>
          <w:szCs w:val="24"/>
          <w:lang w:eastAsia="ar-SA"/>
        </w:rPr>
        <w:t>.2020</w:t>
      </w:r>
      <w:r w:rsidRPr="00111CC7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r.</w:t>
      </w:r>
    </w:p>
    <w:p w:rsidR="00FB0963" w:rsidRPr="00111CC7" w:rsidRDefault="00FB0963" w:rsidP="00111CC7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1C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______________________________________</w:t>
      </w:r>
    </w:p>
    <w:p w:rsidR="00FB0963" w:rsidRPr="00111CC7" w:rsidRDefault="00FB0963" w:rsidP="00111CC7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1C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Zatwierdził</w:t>
      </w:r>
    </w:p>
    <w:p w:rsidR="00FB0963" w:rsidRPr="00111CC7" w:rsidRDefault="00FB0963" w:rsidP="00111CC7">
      <w:pPr>
        <w:widowControl w:val="0"/>
        <w:tabs>
          <w:tab w:val="right" w:pos="93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1C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185DD2" w:rsidRDefault="00185DD2" w:rsidP="00111C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Hlk863866"/>
    </w:p>
    <w:p w:rsidR="00185DD2" w:rsidRPr="00FB0963" w:rsidRDefault="00185DD2" w:rsidP="00185D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1 do Zapytania</w:t>
      </w:r>
    </w:p>
    <w:p w:rsidR="00185DD2" w:rsidRPr="00FB0963" w:rsidRDefault="00185DD2" w:rsidP="00185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DD2" w:rsidRPr="00FB0963" w:rsidRDefault="00185DD2" w:rsidP="00185D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 xml:space="preserve">FORMULARZ OFERTOWY </w:t>
      </w:r>
    </w:p>
    <w:p w:rsidR="00185DD2" w:rsidRPr="00FB0963" w:rsidRDefault="00185DD2" w:rsidP="00185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185DD2" w:rsidRPr="00FB0963" w:rsidRDefault="00185DD2" w:rsidP="00185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(pieczątka Wykonawcy – nazwa i adres)</w:t>
      </w:r>
    </w:p>
    <w:p w:rsidR="00185DD2" w:rsidRPr="00FB0963" w:rsidRDefault="00185DD2" w:rsidP="00185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DD2" w:rsidRPr="00FB0963" w:rsidRDefault="00185DD2" w:rsidP="00185DD2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NIP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:rsidR="00185DD2" w:rsidRPr="00FB0963" w:rsidRDefault="00185DD2" w:rsidP="00185DD2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REGON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</w:t>
      </w:r>
    </w:p>
    <w:p w:rsidR="00185DD2" w:rsidRPr="00FB0963" w:rsidRDefault="00185DD2" w:rsidP="00185DD2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tel.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</w:t>
      </w:r>
    </w:p>
    <w:p w:rsidR="00185DD2" w:rsidRPr="00FB0963" w:rsidRDefault="00185DD2" w:rsidP="00185DD2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:rsidR="00185DD2" w:rsidRPr="00FB0963" w:rsidRDefault="00185DD2" w:rsidP="00185DD2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e-mail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</w:t>
      </w:r>
    </w:p>
    <w:p w:rsidR="00185DD2" w:rsidRPr="00FB0963" w:rsidRDefault="00185DD2" w:rsidP="00185DD2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185DD2" w:rsidRPr="00FB0963" w:rsidRDefault="00185DD2" w:rsidP="00185DD2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Miasto i Gmina Pleszew</w:t>
      </w:r>
    </w:p>
    <w:p w:rsidR="00185DD2" w:rsidRPr="00FB0963" w:rsidRDefault="00185DD2" w:rsidP="00185DD2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Rynek 1</w:t>
      </w:r>
    </w:p>
    <w:p w:rsidR="00185DD2" w:rsidRPr="00FB0963" w:rsidRDefault="00185DD2" w:rsidP="00185DD2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63-300 Pleszew</w:t>
      </w:r>
    </w:p>
    <w:p w:rsidR="00185DD2" w:rsidRPr="00FB0963" w:rsidRDefault="00185DD2" w:rsidP="00185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DD2" w:rsidRPr="00FB0963" w:rsidRDefault="00185DD2" w:rsidP="00185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DD2" w:rsidRPr="00FB0963" w:rsidRDefault="00185DD2" w:rsidP="00185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Zapytania ofertowego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 zamówienia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85DD2" w:rsidRPr="005C774B" w:rsidRDefault="00185DD2" w:rsidP="00185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85DD2" w:rsidRDefault="00185DD2" w:rsidP="00185DD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Ekspertyza liczba kotłów tradycyjnych</w:t>
      </w:r>
    </w:p>
    <w:p w:rsidR="00185DD2" w:rsidRPr="005C774B" w:rsidRDefault="00185DD2" w:rsidP="00185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85DD2" w:rsidRPr="00FB0963" w:rsidRDefault="00185DD2" w:rsidP="00185DD2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wykonanie zamówienia, zgodnie z wymogami zawartymi w Zapytaniu, za cenę:</w:t>
      </w:r>
    </w:p>
    <w:p w:rsidR="00185DD2" w:rsidRPr="00FB0963" w:rsidRDefault="00185DD2" w:rsidP="00185DD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DD2" w:rsidRPr="00FB0963" w:rsidRDefault="00185DD2" w:rsidP="00185DD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brutto ………………………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tym VAT (……%)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zł.</w:t>
      </w:r>
    </w:p>
    <w:p w:rsidR="00185DD2" w:rsidRDefault="00185DD2" w:rsidP="00185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DD2" w:rsidRPr="00FB0963" w:rsidRDefault="00185DD2" w:rsidP="00185DD2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że:</w:t>
      </w:r>
    </w:p>
    <w:p w:rsidR="00185DD2" w:rsidRPr="00FB0963" w:rsidRDefault="00185DD2" w:rsidP="00185DD2">
      <w:pPr>
        <w:numPr>
          <w:ilvl w:val="0"/>
          <w:numId w:val="18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spełniam warunki udziału w postępowaniu;</w:t>
      </w:r>
    </w:p>
    <w:p w:rsidR="00185DD2" w:rsidRPr="00580C1C" w:rsidRDefault="00185DD2" w:rsidP="00185DD2">
      <w:pPr>
        <w:numPr>
          <w:ilvl w:val="0"/>
          <w:numId w:val="18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580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stosunku do mnie nie zachodzą przesłanki wykluczenia z postępowania wskazane w  art. 24 ust. 1 </w:t>
      </w:r>
      <w:proofErr w:type="spellStart"/>
      <w:r w:rsidRPr="00580C1C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580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12-22 ustawy </w:t>
      </w:r>
      <w:proofErr w:type="spellStart"/>
      <w:r w:rsidRPr="00580C1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580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ani przesłanki wskazane w art. 24 ust. 5 </w:t>
      </w:r>
      <w:proofErr w:type="spellStart"/>
      <w:r w:rsidRPr="00580C1C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580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2, 4 i 8 ustawy </w:t>
      </w:r>
      <w:proofErr w:type="spellStart"/>
      <w:r w:rsidRPr="00580C1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580C1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85DD2" w:rsidRPr="00FB0963" w:rsidRDefault="00185DD2" w:rsidP="00185DD2">
      <w:pPr>
        <w:numPr>
          <w:ilvl w:val="0"/>
          <w:numId w:val="18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warunki płatności określone przez Zamawiającego;</w:t>
      </w:r>
    </w:p>
    <w:p w:rsidR="00185DD2" w:rsidRPr="00FB0963" w:rsidRDefault="00185DD2" w:rsidP="00185DD2">
      <w:pPr>
        <w:numPr>
          <w:ilvl w:val="0"/>
          <w:numId w:val="18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zatrudnienia podwykonawców, odpowiadam za ich pracę jak za swoją własną;</w:t>
      </w:r>
    </w:p>
    <w:p w:rsidR="00185DD2" w:rsidRPr="00FB0963" w:rsidRDefault="00185DD2" w:rsidP="00185DD2">
      <w:pPr>
        <w:numPr>
          <w:ilvl w:val="0"/>
          <w:numId w:val="18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zapoznałem się 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zapytaniem ofertowym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i nie wnoszę do 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zastrzeżeń;</w:t>
      </w:r>
    </w:p>
    <w:p w:rsidR="00185DD2" w:rsidRPr="00FB0963" w:rsidRDefault="00185DD2" w:rsidP="00185DD2">
      <w:pPr>
        <w:numPr>
          <w:ilvl w:val="0"/>
          <w:numId w:val="18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zdobyłem konieczne informacje do przygotowania oferty;</w:t>
      </w:r>
    </w:p>
    <w:p w:rsidR="00185DD2" w:rsidRPr="00FB0963" w:rsidRDefault="00185DD2" w:rsidP="00185DD2">
      <w:pPr>
        <w:numPr>
          <w:ilvl w:val="0"/>
          <w:numId w:val="18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oferty zostały uwzględnione wszystkie koszty wykonania zamówienia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 przyszłego świadczenia umownego;</w:t>
      </w:r>
    </w:p>
    <w:p w:rsidR="00185DD2" w:rsidRPr="00FB0963" w:rsidRDefault="00185DD2" w:rsidP="00185DD2">
      <w:pPr>
        <w:numPr>
          <w:ilvl w:val="0"/>
          <w:numId w:val="18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 się za związanego niniejszą ofertą na czas wskazany w Zapytaniu;</w:t>
      </w:r>
    </w:p>
    <w:p w:rsidR="00185DD2" w:rsidRPr="00FB0963" w:rsidRDefault="00185DD2" w:rsidP="00185DD2">
      <w:pPr>
        <w:numPr>
          <w:ilvl w:val="0"/>
          <w:numId w:val="18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wzór umowy zawarty w Zapytaniu i zobowiązuję się, w przypadku wyboru mojej oferty, do zawarcia umowy na wyżej wymienionych warunkach, w miejscu i terminie wyznaczonym przez Zamawiającego;</w:t>
      </w:r>
    </w:p>
    <w:p w:rsidR="00185DD2" w:rsidRPr="00FB0963" w:rsidRDefault="00185DD2" w:rsidP="00185DD2">
      <w:pPr>
        <w:numPr>
          <w:ilvl w:val="0"/>
          <w:numId w:val="18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wybranie mojej oferty jako najkorzystniejszej nie wiąże się dla Zamawiającego z   poniesieniem żadnych dodatkowych kosztów podwyższających cenę oferty, w szczególności wynikających z powstania obowiązku podatkowego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stronie Zamawiającego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85DD2" w:rsidRPr="00DA1369" w:rsidRDefault="00185DD2" w:rsidP="00185DD2">
      <w:pPr>
        <w:numPr>
          <w:ilvl w:val="0"/>
          <w:numId w:val="18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wypełniłem obowiązki informacyjne przewidziane w art. 13 lub art. 14 RODO</w:t>
      </w:r>
      <w:r w:rsidRPr="00FB0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5"/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celu ubiegania się o udzielenie zamówienia publicznego w niniejszym postępowaniu.</w:t>
      </w:r>
      <w:r w:rsidRPr="00FB0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6"/>
      </w:r>
    </w:p>
    <w:p w:rsidR="00185DD2" w:rsidRPr="00FB0963" w:rsidRDefault="00185DD2" w:rsidP="00185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DD2" w:rsidRPr="00FB0963" w:rsidRDefault="00185DD2" w:rsidP="00185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Załącznikami do niniejszej oferty są:</w:t>
      </w:r>
    </w:p>
    <w:p w:rsidR="00185DD2" w:rsidRPr="00FB0963" w:rsidRDefault="00185DD2" w:rsidP="00185DD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Pełnomocnictwo/pełnomocnictwa dla osoby/osób podpisujących ofertę </w:t>
      </w:r>
      <w:r w:rsidRPr="00FB0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dotyczy)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5DD2" w:rsidRPr="00FB0963" w:rsidRDefault="00185DD2" w:rsidP="00185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</w:t>
      </w:r>
    </w:p>
    <w:p w:rsidR="00185DD2" w:rsidRPr="00FB0963" w:rsidRDefault="00185DD2" w:rsidP="00185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</w:t>
      </w:r>
    </w:p>
    <w:p w:rsidR="00185DD2" w:rsidRPr="00FB0963" w:rsidRDefault="00185DD2" w:rsidP="00185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DD2" w:rsidRPr="00FB0963" w:rsidRDefault="00185DD2" w:rsidP="00185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DD2" w:rsidRPr="00FB0963" w:rsidRDefault="00185DD2" w:rsidP="00185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................................., dnia ..................................</w:t>
      </w:r>
    </w:p>
    <w:p w:rsidR="00185DD2" w:rsidRPr="00FB0963" w:rsidRDefault="00185DD2" w:rsidP="00185D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</w:t>
      </w:r>
    </w:p>
    <w:p w:rsidR="00185DD2" w:rsidRPr="00FB0963" w:rsidRDefault="00185DD2" w:rsidP="00185D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i pieczęć osoby uprawnionej</w:t>
      </w:r>
    </w:p>
    <w:p w:rsidR="00185DD2" w:rsidRDefault="00185DD2" w:rsidP="00111C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5DD2" w:rsidRDefault="00185DD2" w:rsidP="00111C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bookmarkEnd w:id="1"/>
    <w:p w:rsidR="00185DD2" w:rsidRDefault="00185D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303A" w:rsidRPr="00FB0963" w:rsidRDefault="00F8303A" w:rsidP="00F830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2 do Zapytania</w:t>
      </w:r>
    </w:p>
    <w:p w:rsidR="00F8303A" w:rsidRPr="00FB0963" w:rsidRDefault="00F8303A" w:rsidP="00F83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03A" w:rsidRPr="00073C7A" w:rsidRDefault="00F8303A" w:rsidP="00F830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73C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OPIS PRZEDMIOTU ZAMÓWIENIA</w:t>
      </w:r>
    </w:p>
    <w:p w:rsidR="00F8303A" w:rsidRPr="00073C7A" w:rsidRDefault="00F8303A" w:rsidP="00F83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03A" w:rsidRPr="00B52A16" w:rsidRDefault="00F8303A" w:rsidP="00F8303A">
      <w:pPr>
        <w:numPr>
          <w:ilvl w:val="0"/>
          <w:numId w:val="47"/>
        </w:numPr>
        <w:spacing w:before="100" w:beforeAutospacing="1" w:after="0" w:line="240" w:lineRule="auto"/>
        <w:contextualSpacing/>
        <w:jc w:val="both"/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</w:pPr>
      <w:r w:rsidRPr="00B52A16"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  <w:t>Podstawa opracowania</w:t>
      </w:r>
    </w:p>
    <w:p w:rsidR="00F8303A" w:rsidRPr="00B52A16" w:rsidRDefault="00F8303A" w:rsidP="00F8303A">
      <w:pPr>
        <w:jc w:val="both"/>
        <w:rPr>
          <w:rFonts w:ascii="Times New Roman" w:eastAsia="ArialNarrow" w:hAnsi="Times New Roman" w:cs="Times New Roman"/>
          <w:sz w:val="24"/>
          <w:szCs w:val="24"/>
        </w:rPr>
      </w:pPr>
      <w:r w:rsidRPr="00C274A8">
        <w:rPr>
          <w:rFonts w:ascii="Times New Roman" w:eastAsia="ArialNarrow" w:hAnsi="Times New Roman" w:cs="Times New Roman"/>
          <w:sz w:val="24"/>
          <w:szCs w:val="24"/>
        </w:rPr>
        <w:t>Baza danych zinwentaryzowanych źródeł ciepła dla miasta Pleszew w formacie .</w:t>
      </w:r>
      <w:proofErr w:type="spellStart"/>
      <w:r w:rsidRPr="00C274A8">
        <w:rPr>
          <w:rFonts w:ascii="Times New Roman" w:eastAsia="ArialNarrow" w:hAnsi="Times New Roman" w:cs="Times New Roman"/>
          <w:sz w:val="24"/>
          <w:szCs w:val="24"/>
        </w:rPr>
        <w:t>xlsx</w:t>
      </w:r>
      <w:proofErr w:type="spellEnd"/>
      <w:r w:rsidRPr="00C274A8">
        <w:rPr>
          <w:rFonts w:ascii="Times New Roman" w:eastAsia="ArialNarrow" w:hAnsi="Times New Roman" w:cs="Times New Roman"/>
          <w:sz w:val="24"/>
          <w:szCs w:val="24"/>
        </w:rPr>
        <w:t xml:space="preserve"> sporządzona na podstawie  przeprowadzonych ankiet bezpośrednich (pozyskane dane </w:t>
      </w:r>
      <w:proofErr w:type="spellStart"/>
      <w:r w:rsidRPr="00C274A8">
        <w:rPr>
          <w:rFonts w:ascii="Times New Roman" w:eastAsia="ArialNarrow" w:hAnsi="Times New Roman" w:cs="Times New Roman"/>
          <w:sz w:val="24"/>
          <w:szCs w:val="24"/>
        </w:rPr>
        <w:t>wg</w:t>
      </w:r>
      <w:proofErr w:type="spellEnd"/>
      <w:r w:rsidRPr="00C274A8">
        <w:rPr>
          <w:rFonts w:ascii="Times New Roman" w:eastAsia="ArialNarrow" w:hAnsi="Times New Roman" w:cs="Times New Roman"/>
          <w:sz w:val="24"/>
          <w:szCs w:val="24"/>
        </w:rPr>
        <w:t>. załączonego wzoru ankiety) przekazana Wykonawcy przez Zamawiającego.</w:t>
      </w:r>
    </w:p>
    <w:p w:rsidR="00F8303A" w:rsidRDefault="00F8303A" w:rsidP="00F8303A">
      <w:pPr>
        <w:numPr>
          <w:ilvl w:val="0"/>
          <w:numId w:val="47"/>
        </w:numPr>
        <w:spacing w:before="100" w:beforeAutospacing="1" w:after="0" w:line="240" w:lineRule="auto"/>
        <w:contextualSpacing/>
        <w:jc w:val="both"/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</w:pPr>
      <w:r w:rsidRPr="00B52A16"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  <w:t>Cel opracowania</w:t>
      </w:r>
      <w:bookmarkStart w:id="2" w:name="_Hlk14764615"/>
    </w:p>
    <w:p w:rsidR="00F8303A" w:rsidRPr="00B52A16" w:rsidRDefault="00F8303A" w:rsidP="00F8303A">
      <w:pPr>
        <w:spacing w:before="100" w:beforeAutospacing="1" w:after="0" w:line="240" w:lineRule="auto"/>
        <w:contextualSpacing/>
        <w:jc w:val="both"/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</w:pPr>
      <w:r w:rsidRPr="00B52A16">
        <w:rPr>
          <w:rFonts w:ascii="Times New Roman" w:eastAsia="ArialNarrow" w:hAnsi="Times New Roman" w:cs="Times New Roman"/>
          <w:sz w:val="24"/>
          <w:szCs w:val="24"/>
          <w:lang w:eastAsia="pl-PL"/>
        </w:rPr>
        <w:t>Zakłada się, że opracowanie dostarczy niezbędną wiedzę do optymalnego planowania i</w:t>
      </w:r>
      <w:r>
        <w:rPr>
          <w:rFonts w:ascii="Times New Roman" w:eastAsia="ArialNarrow" w:hAnsi="Times New Roman" w:cs="Times New Roman"/>
          <w:sz w:val="24"/>
          <w:szCs w:val="24"/>
          <w:lang w:eastAsia="pl-PL"/>
        </w:rPr>
        <w:t>  </w:t>
      </w:r>
      <w:r w:rsidRPr="00B52A16">
        <w:rPr>
          <w:rFonts w:ascii="Times New Roman" w:eastAsia="ArialNarrow" w:hAnsi="Times New Roman" w:cs="Times New Roman"/>
          <w:sz w:val="24"/>
          <w:szCs w:val="24"/>
          <w:lang w:eastAsia="pl-PL"/>
        </w:rPr>
        <w:t>efektywnego wdrożenia instrumentów pomocowych w zakresie ochrony powietrza oraz optymalnego wykorzystania środków zewnętrznych. Ponadto będzie wykorzystywane przez Zamawiającego na potrzeby edukacji mieszkańców.</w:t>
      </w:r>
    </w:p>
    <w:p w:rsidR="00F8303A" w:rsidRPr="00B52A16" w:rsidRDefault="00F8303A" w:rsidP="00F8303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bookmarkEnd w:id="2"/>
    <w:p w:rsidR="00F8303A" w:rsidRPr="00B52A16" w:rsidRDefault="00F8303A" w:rsidP="00F8303A">
      <w:pPr>
        <w:numPr>
          <w:ilvl w:val="0"/>
          <w:numId w:val="47"/>
        </w:numPr>
        <w:spacing w:before="100" w:beforeAutospacing="1" w:after="0" w:line="240" w:lineRule="auto"/>
        <w:contextualSpacing/>
        <w:jc w:val="both"/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</w:pPr>
      <w:r w:rsidRPr="00B52A16"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  <w:t>Zakres opracowania</w:t>
      </w:r>
    </w:p>
    <w:p w:rsidR="00F8303A" w:rsidRPr="00B52A16" w:rsidRDefault="00F8303A" w:rsidP="00F8303A">
      <w:pPr>
        <w:spacing w:before="100" w:beforeAutospacing="1"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B52A16">
        <w:rPr>
          <w:rFonts w:ascii="Times New Roman" w:eastAsia="ArialNarrow" w:hAnsi="Times New Roman" w:cs="Times New Roman"/>
          <w:sz w:val="24"/>
          <w:szCs w:val="24"/>
          <w:lang w:eastAsia="pl-PL"/>
        </w:rPr>
        <w:t>Opracowanie musi składać się z dwóch części i zawierać minimum opis niżej określonych zagadnień.</w:t>
      </w:r>
    </w:p>
    <w:p w:rsidR="00F8303A" w:rsidRPr="00B52A16" w:rsidRDefault="00F8303A" w:rsidP="00F8303A">
      <w:pPr>
        <w:spacing w:before="100" w:beforeAutospacing="1" w:after="0" w:line="240" w:lineRule="auto"/>
        <w:contextualSpacing/>
        <w:jc w:val="both"/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</w:pPr>
    </w:p>
    <w:p w:rsidR="00F8303A" w:rsidRPr="00B52A16" w:rsidRDefault="00F8303A" w:rsidP="00F8303A">
      <w:pPr>
        <w:jc w:val="both"/>
        <w:rPr>
          <w:shd w:val="clear" w:color="auto" w:fill="FFFFFF"/>
        </w:rPr>
      </w:pPr>
      <w:r w:rsidRPr="00B52A16"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  <w:t xml:space="preserve">Ilekroć mowa jest o „uchwale </w:t>
      </w:r>
      <w:proofErr w:type="spellStart"/>
      <w:r w:rsidRPr="00B52A16"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  <w:t>antysmogowej</w:t>
      </w:r>
      <w:proofErr w:type="spellEnd"/>
      <w:r w:rsidRPr="00B52A16"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  <w:t xml:space="preserve">” należy rozumieć </w:t>
      </w:r>
      <w:r w:rsidRPr="00B52A16">
        <w:rPr>
          <w:rFonts w:ascii="Times New Roman" w:hAnsi="Times New Roman" w:cs="Times New Roman"/>
        </w:rPr>
        <w:t>- uchwała</w:t>
      </w:r>
      <w:r w:rsidRPr="00B52A16">
        <w:rPr>
          <w:rFonts w:ascii="Times New Roman" w:hAnsi="Times New Roman" w:cs="Times New Roman"/>
          <w:shd w:val="clear" w:color="auto" w:fill="FFFFFF"/>
        </w:rPr>
        <w:t xml:space="preserve"> XXXIX/941/17 Sejmiku Województwa Wielkopolskiego w sprawie wprowadzenia, na obszarze województwa wielkopolskiego (bez Miasta Poznania i Miasta Kalisza), ograniczeń lub zakazów w zakresie eksploatacji instalacji, w których następuje spalanie pali</w:t>
      </w:r>
      <w:r w:rsidRPr="00B52A16">
        <w:rPr>
          <w:shd w:val="clear" w:color="auto" w:fill="FFFFFF"/>
        </w:rPr>
        <w:t>w</w:t>
      </w:r>
    </w:p>
    <w:p w:rsidR="00F8303A" w:rsidRPr="00B52A16" w:rsidRDefault="00F8303A" w:rsidP="00F8303A">
      <w:pPr>
        <w:spacing w:after="0" w:line="240" w:lineRule="auto"/>
        <w:contextualSpacing/>
        <w:jc w:val="both"/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</w:pPr>
      <w:r w:rsidRPr="00B52A16"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  <w:t>Część I:</w:t>
      </w:r>
    </w:p>
    <w:p w:rsidR="00F8303A" w:rsidRPr="00B52A16" w:rsidRDefault="00F8303A" w:rsidP="00F8303A">
      <w:pPr>
        <w:numPr>
          <w:ilvl w:val="1"/>
          <w:numId w:val="48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liczba zinwentaryzowanych budynków i lokali w podziale na sposób ogrzewania w wersji opisowej i graficznej, </w:t>
      </w:r>
    </w:p>
    <w:p w:rsidR="00F8303A" w:rsidRPr="00B52A16" w:rsidRDefault="00F8303A" w:rsidP="00F8303A">
      <w:pPr>
        <w:numPr>
          <w:ilvl w:val="1"/>
          <w:numId w:val="48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łączna powierzchnia użytkowa zinwentaryzowanych budynków/lokali </w:t>
      </w:r>
      <w:bookmarkStart w:id="3" w:name="_Hlk42250193"/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w podziale na sposób ogrzewania</w:t>
      </w:r>
      <w:bookmarkEnd w:id="3"/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[m</w:t>
      </w:r>
      <w:r w:rsidRPr="00B52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]  </w:t>
      </w:r>
    </w:p>
    <w:p w:rsidR="00F8303A" w:rsidRPr="00B52A16" w:rsidRDefault="00F8303A" w:rsidP="00F8303A">
      <w:pPr>
        <w:numPr>
          <w:ilvl w:val="1"/>
          <w:numId w:val="48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liczba budynków/lokali nieocieplonych lub w trakcie termomodernizacji z podziałem na stopień przeprowadzonych prac (brak, wymiana okien i drzwi, ocieplenie ścian, ocieplenie dachów/stropodachów) w wersji opisowej i graficznej,</w:t>
      </w:r>
    </w:p>
    <w:p w:rsidR="00F8303A" w:rsidRPr="00B52A16" w:rsidRDefault="00F8303A" w:rsidP="00F8303A">
      <w:pPr>
        <w:numPr>
          <w:ilvl w:val="1"/>
          <w:numId w:val="48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liczba i rodzaj źródeł ciepła w podziale na kotły węglowe zasypowe, kotły węglowe automatyczne, koza węgiel/drewno, piec kaflowy, kocioł na drewno, kocioł na </w:t>
      </w:r>
      <w:proofErr w:type="spellStart"/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pellet</w:t>
      </w:r>
      <w:proofErr w:type="spellEnd"/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, kominek na drewno, kocioł gazowy, kocioł olejowy, powietrzna pompa ciepła, gruntowa pompa ciepła, ogrzewanie elektryczne i inne w wersji opisowej i graficznej</w:t>
      </w:r>
    </w:p>
    <w:p w:rsidR="00F8303A" w:rsidRPr="00B52A16" w:rsidRDefault="00F8303A" w:rsidP="00F8303A">
      <w:pPr>
        <w:numPr>
          <w:ilvl w:val="1"/>
          <w:numId w:val="48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liczba źródeł ciepła spełniających standardy niskoem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isyjne  z podziałem na budynki </w:t>
      </w: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lokale </w:t>
      </w:r>
      <w:bookmarkStart w:id="4" w:name="_Hlk42251206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wersji opisowej i graficznej,</w:t>
      </w:r>
    </w:p>
    <w:p w:rsidR="00F8303A" w:rsidRPr="00B52A16" w:rsidRDefault="00F8303A" w:rsidP="00F8303A">
      <w:pPr>
        <w:numPr>
          <w:ilvl w:val="1"/>
          <w:numId w:val="48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liczb</w:t>
      </w:r>
      <w:bookmarkStart w:id="5" w:name="_Hlk42522045"/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źródeł ciepła </w:t>
      </w:r>
      <w:bookmarkStart w:id="6" w:name="_Hlk42583602"/>
      <w:bookmarkEnd w:id="4"/>
      <w:bookmarkEnd w:id="5"/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niespełniających standardów niskoemisyjnych </w:t>
      </w:r>
      <w:bookmarkEnd w:id="6"/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koniecznych do wymiany w terminach  określonych w „uchwale </w:t>
      </w:r>
      <w:proofErr w:type="spellStart"/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antysmogowej</w:t>
      </w:r>
      <w:proofErr w:type="spellEnd"/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</w:t>
      </w:r>
      <w:bookmarkStart w:id="7" w:name="_Hlk42521141"/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w wersji opisowej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graficznej</w:t>
      </w:r>
      <w:bookmarkEnd w:id="7"/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8303A" w:rsidRPr="00B52A16" w:rsidRDefault="00F8303A" w:rsidP="00F8303A">
      <w:pPr>
        <w:numPr>
          <w:ilvl w:val="1"/>
          <w:numId w:val="48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liczba budynków posiadających przyłącze gazowe, a użytkujących źródło ciepła </w:t>
      </w:r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niespełniające standardów niskoemisyjnych,</w:t>
      </w:r>
    </w:p>
    <w:p w:rsidR="00F8303A" w:rsidRPr="00B52A16" w:rsidRDefault="00F8303A" w:rsidP="00F8303A">
      <w:pPr>
        <w:numPr>
          <w:ilvl w:val="1"/>
          <w:numId w:val="48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liczba źródeł ciepła </w:t>
      </w:r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niespełniających standardów niskoemisyjnych, </w:t>
      </w: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przypadająca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 </w:t>
      </w: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ogólną liczbę budynków/lokali na terenie miasta Pleszew (z podziałem budynki/lokale) w wersji opisowej  i graficznej,</w:t>
      </w:r>
    </w:p>
    <w:p w:rsidR="00F8303A" w:rsidRPr="00B52A16" w:rsidRDefault="00F8303A" w:rsidP="00F8303A">
      <w:pPr>
        <w:numPr>
          <w:ilvl w:val="1"/>
          <w:numId w:val="48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łączne roczne zużycie paliw w zinwentaryzowanych budynkach z podziałem na rodzaj paliwa – w przypadku niekompletnych danych należy wskazać również liczbę budynków i lokali, dla których nie zebrano danych,</w:t>
      </w:r>
    </w:p>
    <w:p w:rsidR="00F8303A" w:rsidRPr="00B52A16" w:rsidRDefault="00F8303A" w:rsidP="00F8303A">
      <w:pPr>
        <w:numPr>
          <w:ilvl w:val="1"/>
          <w:numId w:val="48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liczba systemów OZE  (kolektory słoneczne, pompy ciepła, </w:t>
      </w:r>
      <w:proofErr w:type="spellStart"/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fotowoltaika</w:t>
      </w:r>
      <w:proofErr w:type="spellEnd"/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, kocioł na biomasę ) przypadająca na ogólną liczbę budynków/lokali na terenie miasta Pleszew (z podziałem budynki/lokale) w wersji opisowej  i graficznej,</w:t>
      </w:r>
    </w:p>
    <w:p w:rsidR="00F8303A" w:rsidRPr="00B52A16" w:rsidRDefault="00F8303A" w:rsidP="00F8303A">
      <w:pPr>
        <w:numPr>
          <w:ilvl w:val="1"/>
          <w:numId w:val="48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struktura wieku budynków i standardu budowy, w których źródła ciepła </w:t>
      </w:r>
      <w:proofErr w:type="spellStart"/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niespełniają</w:t>
      </w:r>
      <w:proofErr w:type="spellEnd"/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standardów niskoemisyjnych, </w:t>
      </w:r>
    </w:p>
    <w:p w:rsidR="00F8303A" w:rsidRPr="00B52A16" w:rsidRDefault="00F8303A" w:rsidP="00F8303A">
      <w:pPr>
        <w:numPr>
          <w:ilvl w:val="1"/>
          <w:numId w:val="48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wskazanie na podstawie wieku, jakości kotła oraz warunków środowiskowych obszarów na terenie miasta Pleszew o największym zanieczyszczeniu powietrza (ogniska zanieczyszczeń) </w:t>
      </w:r>
      <w:bookmarkStart w:id="8" w:name="_Hlk42252652"/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w wersji opisowej i graficznej,</w:t>
      </w:r>
    </w:p>
    <w:p w:rsidR="00F8303A" w:rsidRPr="00B52A16" w:rsidRDefault="00F8303A" w:rsidP="00F8303A">
      <w:pPr>
        <w:numPr>
          <w:ilvl w:val="1"/>
          <w:numId w:val="48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koszt wymiany źródeł ciepła </w:t>
      </w:r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niespełniających standardów niskoemisyjnych </w:t>
      </w: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źródła spełniające wymogi tj. kotły gazowe, a w przypadku braku sieci gazowej na kotły węglowe kl. 5/ kotły </w:t>
      </w:r>
      <w:proofErr w:type="spellStart"/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pe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llet</w:t>
      </w:r>
      <w:proofErr w:type="spellEnd"/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podziałem na określone terminy zawarte w „uchwale </w:t>
      </w:r>
      <w:proofErr w:type="spellStart"/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antysmogowej</w:t>
      </w:r>
      <w:proofErr w:type="spellEnd"/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”,</w:t>
      </w:r>
    </w:p>
    <w:p w:rsidR="00F8303A" w:rsidRDefault="00F8303A" w:rsidP="00F8303A">
      <w:pPr>
        <w:numPr>
          <w:ilvl w:val="1"/>
          <w:numId w:val="48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plan rozwoju sieci gazowej dla budynków/lokali, gdzie źródła ciepła </w:t>
      </w:r>
      <w:bookmarkEnd w:id="8"/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spełniają  standardów niskoemisyjnych.</w:t>
      </w:r>
    </w:p>
    <w:p w:rsidR="00F8303A" w:rsidRPr="00B52A16" w:rsidRDefault="00F8303A" w:rsidP="00F8303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03A" w:rsidRPr="00B52A16" w:rsidRDefault="00F8303A" w:rsidP="00F8303A">
      <w:pPr>
        <w:spacing w:after="0" w:line="240" w:lineRule="auto"/>
        <w:contextualSpacing/>
        <w:jc w:val="both"/>
        <w:rPr>
          <w:rFonts w:ascii="Times New Roman" w:eastAsia="ArialNarrow" w:hAnsi="Times New Roman" w:cs="Times New Roman"/>
          <w:b/>
          <w:sz w:val="24"/>
          <w:szCs w:val="24"/>
          <w:lang w:eastAsia="pl-PL"/>
        </w:rPr>
      </w:pPr>
      <w:r w:rsidRPr="00B52A16">
        <w:rPr>
          <w:rFonts w:ascii="Times New Roman" w:eastAsia="ArialNarrow" w:hAnsi="Times New Roman" w:cs="Times New Roman"/>
          <w:b/>
          <w:sz w:val="24"/>
          <w:szCs w:val="24"/>
          <w:lang w:eastAsia="pl-PL"/>
        </w:rPr>
        <w:t>Część II:</w:t>
      </w:r>
    </w:p>
    <w:p w:rsidR="00F8303A" w:rsidRPr="00B52A16" w:rsidRDefault="00F8303A" w:rsidP="00F8303A">
      <w:pPr>
        <w:numPr>
          <w:ilvl w:val="6"/>
          <w:numId w:val="48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budynków mieszkalnych jednorodzinnych, w których konieczne jest zmniejszenie zapotrzebowania na ciepło grzewcze,</w:t>
      </w: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zakresie, o którym mowa w art. 2 pkt. 1b lit. c. ustawy o wspieraniu </w:t>
      </w:r>
      <w:proofErr w:type="spellStart"/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termomoderniazacji</w:t>
      </w:r>
      <w:proofErr w:type="spellEnd"/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remontów (Dz.U.2020.22 ze zm.)</w:t>
      </w:r>
    </w:p>
    <w:p w:rsidR="00F8303A" w:rsidRPr="00B52A16" w:rsidRDefault="00F8303A" w:rsidP="00F8303A">
      <w:pPr>
        <w:numPr>
          <w:ilvl w:val="6"/>
          <w:numId w:val="48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budynków mieszkalnych wielorodzinnych, w których istnieją urządzenia lub systemy grzewcze </w:t>
      </w:r>
      <w:bookmarkStart w:id="9" w:name="_Hlk42583307"/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niespełniające standardów niskoemisyjnych</w:t>
      </w:r>
      <w:bookmarkEnd w:id="9"/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8303A" w:rsidRPr="00B52A16" w:rsidRDefault="00F8303A" w:rsidP="00F8303A">
      <w:pPr>
        <w:numPr>
          <w:ilvl w:val="6"/>
          <w:numId w:val="48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budynków użyteczności publicznej stanowiących własność gminy, w których istnieją urządzenia lub systemy grzewcze niespełniające standardów niskoemisyjnych,</w:t>
      </w:r>
    </w:p>
    <w:p w:rsidR="00F8303A" w:rsidRPr="00B52A16" w:rsidRDefault="00F8303A" w:rsidP="00F8303A">
      <w:pPr>
        <w:numPr>
          <w:ilvl w:val="6"/>
          <w:numId w:val="48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dotychczasowych działań zmierzających do poprawy jakości powietrza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gminie, w latach 2014-2020 </w:t>
      </w:r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wskazanie wysokości środków finansowych przeznaczonych przez gminę na ten cel, w tym w związku z realizacją programu ochrony powietrza, o którym mowa w </w:t>
      </w:r>
      <w:hyperlink r:id="rId8" w:anchor="/document/16901353?unitId=art(91)ust(3)&amp;cm=DOCUMENT" w:tgtFrame="_blank" w:history="1">
        <w:r w:rsidRPr="00B52A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91 ust. 3</w:t>
        </w:r>
      </w:hyperlink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kwietnia 2001 r. - Prawo ochrony środowiska,</w:t>
      </w:r>
    </w:p>
    <w:p w:rsidR="00F8303A" w:rsidRPr="00B52A16" w:rsidRDefault="00F8303A" w:rsidP="00F8303A">
      <w:pPr>
        <w:numPr>
          <w:ilvl w:val="6"/>
          <w:numId w:val="48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planowanych działań mających na celu ograniczenie emisji zanieczyszczeń i poprawę jakości powietrza w gminie, zgodnych z programem ochrony powietrza, o którym mowa w </w:t>
      </w:r>
      <w:hyperlink r:id="rId9" w:anchor="/document/16901353?unitId=art(91)ust(3)&amp;cm=DOCUMENT" w:tgtFrame="_blank" w:history="1">
        <w:r w:rsidRPr="00B52A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91 ust. 3</w:t>
        </w:r>
      </w:hyperlink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kwietnia 2001 r. - Prawo ochrony środowiska, uwzględniający w szczególności:</w:t>
      </w:r>
    </w:p>
    <w:p w:rsidR="00F8303A" w:rsidRPr="00B52A16" w:rsidRDefault="00F8303A" w:rsidP="00F83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>a) planowane:</w:t>
      </w:r>
    </w:p>
    <w:p w:rsidR="00F8303A" w:rsidRPr="00B52A16" w:rsidRDefault="00F8303A" w:rsidP="00F8303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rodzaje przedsięwzięć niskoemisyjnych,</w:t>
      </w:r>
    </w:p>
    <w:p w:rsidR="00F8303A" w:rsidRPr="00B52A16" w:rsidRDefault="00F8303A" w:rsidP="00F8303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przyłączenia do sieci gazowej, niebędące przedsięwzięciami niskoemisyjnymi,</w:t>
      </w:r>
    </w:p>
    <w:p w:rsidR="00F8303A" w:rsidRPr="00B52A16" w:rsidRDefault="00F8303A" w:rsidP="00F8303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>b) obszar, na którym będą realizowane przedsięwzięcia lub przyłączenia, o których mowa w lit. a,</w:t>
      </w:r>
    </w:p>
    <w:p w:rsidR="00F8303A" w:rsidRPr="00B52A16" w:rsidRDefault="00F8303A" w:rsidP="00F83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>c) proponowane instrumenty wsparcia dla mieszkańców gminy,</w:t>
      </w:r>
    </w:p>
    <w:p w:rsidR="00F8303A" w:rsidRPr="00B52A16" w:rsidRDefault="00F8303A" w:rsidP="00F83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pl-PL"/>
        </w:rPr>
        <w:t>d) działania edukacyjne, informacyjne i promocyjne.</w:t>
      </w:r>
    </w:p>
    <w:p w:rsidR="00F8303A" w:rsidRPr="00B52A16" w:rsidRDefault="00F8303A" w:rsidP="00F8303A">
      <w:pPr>
        <w:spacing w:after="0" w:line="240" w:lineRule="auto"/>
        <w:contextualSpacing/>
        <w:jc w:val="both"/>
        <w:rPr>
          <w:rFonts w:ascii="Times New Roman" w:hAnsi="Times New Roman" w:cs="Calibri"/>
          <w:sz w:val="24"/>
          <w:lang w:eastAsia="pl-PL"/>
        </w:rPr>
      </w:pPr>
    </w:p>
    <w:p w:rsidR="00F8303A" w:rsidRPr="00B52A16" w:rsidRDefault="00F8303A" w:rsidP="00F83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A16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 terminie do 5 dni roboczych zaakceptuje przekazaną ekspertyzę lub zgłosi swoje uwagi. Ekspertyzę do zatwierdzenia należy przesłać pod adres: mchrzanowska@pleszew.pl Wykonawca zobowiązany jest uwzględnić uwagi Zamawiającego w terminie do 5 dni roboczych od daty ich przesłania i przekazać Zamawiającemu w wersji papierowej w ilości 2 szt.</w:t>
      </w:r>
    </w:p>
    <w:p w:rsidR="00F8303A" w:rsidRPr="00B52A16" w:rsidRDefault="00F8303A" w:rsidP="00F8303A">
      <w:pPr>
        <w:spacing w:after="0" w:line="240" w:lineRule="auto"/>
        <w:contextualSpacing/>
        <w:jc w:val="both"/>
        <w:rPr>
          <w:rFonts w:ascii="Times New Roman" w:hAnsi="Times New Roman" w:cs="Calibri"/>
          <w:sz w:val="24"/>
          <w:lang w:eastAsia="pl-PL"/>
        </w:rPr>
      </w:pPr>
    </w:p>
    <w:p w:rsidR="00F8303A" w:rsidRPr="00B52A16" w:rsidRDefault="00F8303A" w:rsidP="00F8303A">
      <w:pPr>
        <w:spacing w:after="0" w:line="240" w:lineRule="auto"/>
        <w:contextualSpacing/>
        <w:jc w:val="both"/>
        <w:rPr>
          <w:rFonts w:ascii="Times New Roman" w:eastAsia="Times New Roman" w:hAnsi="Times New Roman" w:cstheme="minorHAnsi"/>
          <w:sz w:val="24"/>
          <w:lang w:eastAsia="pl-PL"/>
        </w:rPr>
      </w:pPr>
      <w:r w:rsidRPr="00B52A16">
        <w:rPr>
          <w:rFonts w:ascii="Times New Roman" w:hAnsi="Times New Roman" w:cstheme="minorHAnsi"/>
          <w:bCs/>
          <w:sz w:val="24"/>
          <w:lang w:eastAsia="pl-PL"/>
        </w:rPr>
        <w:t>UWAGA:</w:t>
      </w:r>
      <w:r w:rsidRPr="00B52A16">
        <w:rPr>
          <w:rFonts w:ascii="Times New Roman" w:hAnsi="Times New Roman" w:cstheme="minorHAnsi"/>
          <w:sz w:val="24"/>
          <w:lang w:eastAsia="pl-PL"/>
        </w:rPr>
        <w:t xml:space="preserve"> </w:t>
      </w:r>
      <w:r w:rsidRPr="00B52A16">
        <w:rPr>
          <w:rFonts w:ascii="Times New Roman" w:eastAsia="Times New Roman" w:hAnsi="Times New Roman" w:cstheme="minorHAnsi"/>
          <w:sz w:val="24"/>
          <w:lang w:eastAsia="pl-PL"/>
        </w:rPr>
        <w:t>Wszystkie wytworzone w zadaniu materiały/ informacje itp. należy opatrzyć logotypami i informacją o źródle dofinansowania. Ich wzor</w:t>
      </w:r>
      <w:r>
        <w:rPr>
          <w:rFonts w:ascii="Times New Roman" w:eastAsia="Times New Roman" w:hAnsi="Times New Roman" w:cstheme="minorHAnsi"/>
          <w:sz w:val="24"/>
          <w:lang w:eastAsia="pl-PL"/>
        </w:rPr>
        <w:t xml:space="preserve">y zostaną przekazane Wykonawcy </w:t>
      </w:r>
      <w:r w:rsidRPr="00B52A16">
        <w:rPr>
          <w:rFonts w:ascii="Times New Roman" w:eastAsia="Times New Roman" w:hAnsi="Times New Roman" w:cstheme="minorHAnsi"/>
          <w:sz w:val="24"/>
          <w:lang w:eastAsia="pl-PL"/>
        </w:rPr>
        <w:t>przez Zamawiającego.</w:t>
      </w:r>
    </w:p>
    <w:p w:rsidR="00F8303A" w:rsidRDefault="00F8303A" w:rsidP="00F8303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03A" w:rsidRDefault="00F8303A" w:rsidP="00F8303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F8303A" w:rsidRPr="00FB0963" w:rsidRDefault="00F8303A" w:rsidP="00F830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</w:t>
      </w:r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</w:t>
      </w:r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do Zapytania</w:t>
      </w:r>
    </w:p>
    <w:p w:rsidR="00F8303A" w:rsidRDefault="00F8303A" w:rsidP="00F8303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PROJEKT 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UMOWY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Pleszewie w dniu …… ……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pomiędzy  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Miastem i Gminą Pleszew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, zwaną dalej „ZAMAWIAJĄCYM”,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reprezentowaną przez Burmistrza Miasta i Gminy Pleszew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Arkadiusza Ptaka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realizowana przez Urząd Miasta i Gminy w Pleszewie z siedzibą: Rynek 1, 63-300 Pleszew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 w imieniu którego działają: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1. ........................................................................ 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2. ........................................................................ 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 następującej treści: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F8303A" w:rsidRPr="005C774B" w:rsidRDefault="00F8303A" w:rsidP="00F8303A">
      <w:pPr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zleca, a Wykonawca przyjmuje zobowiązanie wykonania na warunkach określonych niniejszą umową oraz zgodnie ze Zapytaniem ofertowym, zamówienie 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wartości szacunkowej nieprzekraczającej kwoty wskazanej w art. 4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ustawy z dnia 29 stycznia 2004 r. Prawo zamówień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843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zm.) pn. </w:t>
      </w:r>
      <w:r w:rsidRPr="006C2705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Ekspertyza liczba kotłów tradycyjnych</w:t>
      </w:r>
      <w:r w:rsidRPr="005C774B">
        <w:rPr>
          <w:rFonts w:ascii="Times New Roman" w:eastAsia="Times New Roman" w:hAnsi="Times New Roman" w:cs="Times New Roman"/>
          <w:sz w:val="24"/>
          <w:szCs w:val="24"/>
          <w:lang w:eastAsia="ar-SA"/>
        </w:rPr>
        <w:t>”.</w:t>
      </w:r>
    </w:p>
    <w:p w:rsidR="00F8303A" w:rsidRPr="00FB0963" w:rsidRDefault="00F8303A" w:rsidP="00F8303A">
      <w:pPr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 umowy określony jest szczegółowo w Zapytaniu ofertowym z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 </w:t>
      </w:r>
      <w:r w:rsidR="004227D6">
        <w:rPr>
          <w:rFonts w:ascii="Times New Roman" w:eastAsia="Times New Roman" w:hAnsi="Times New Roman" w:cs="Times New Roman"/>
          <w:sz w:val="24"/>
          <w:szCs w:val="24"/>
          <w:lang w:eastAsia="ar-SA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r. (dalej „Zapytanie”) oraz w załącznikach do niego, w szczególności opisie przedmiotu zamówienia (dalej „OPZ”), stanowiącym załącznik nr 2 do Zapytania.</w:t>
      </w:r>
    </w:p>
    <w:p w:rsidR="00F8303A" w:rsidRPr="00FB0963" w:rsidRDefault="00F8303A" w:rsidP="00F8303A">
      <w:pPr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jest realizowane z dofinansowaniem Programu Operacyjnego Pomoc Techniczna 2014-2020, w ramach konkursu „HUMAN SMART CITIES. Inteligentne miasta tworzone przez mieszkańców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”, projekt pn.: „Smart Pleszew”.</w:t>
      </w:r>
    </w:p>
    <w:p w:rsidR="00F8303A" w:rsidRPr="00FB0963" w:rsidRDefault="00F8303A" w:rsidP="00F83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F8303A" w:rsidRPr="00FB0963" w:rsidRDefault="00F8303A" w:rsidP="00F8303A">
      <w:pPr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 umowy Wykonawca wykona w terminie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 od dnia zawarcia niniejszej umowy, to jest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 2020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F8303A" w:rsidRPr="00FB0963" w:rsidRDefault="00F8303A" w:rsidP="00F8303A">
      <w:pPr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wykonanie Przedmiotu umowy strony rozumieją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dostarczenie przedmiotu Zamawiającemu, co zostanie potwierdzone na podpisanym przez strony niniejszej umowy protokole odbioru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03A" w:rsidRPr="00FB0963" w:rsidRDefault="00F8303A" w:rsidP="00F83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F8303A" w:rsidRPr="00535AB7" w:rsidRDefault="00F8303A" w:rsidP="00F8303A">
      <w:pPr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wykonanie Przedmiotu umowy </w:t>
      </w:r>
      <w:r w:rsidRPr="00535AB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będzie zobowiązany do zapłaty Wykonawcy, który widnieje jako podatnik podatku VAT w wykazie podmiotów zarejestrowanych jako podatnicy VAT, niezarejestrowanych oraz wykreślonych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  </w:t>
      </w:r>
      <w:r w:rsidRPr="00535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przywróconych do rejestru VAT (czyli tzw.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535AB7">
        <w:rPr>
          <w:rFonts w:ascii="Times New Roman" w:eastAsia="Times New Roman" w:hAnsi="Times New Roman" w:cs="Times New Roman"/>
          <w:sz w:val="24"/>
          <w:szCs w:val="24"/>
          <w:lang w:eastAsia="ar-SA"/>
        </w:rPr>
        <w:t>Białej liście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Pr="00535AB7">
        <w:rPr>
          <w:rFonts w:ascii="Times New Roman" w:eastAsia="Times New Roman" w:hAnsi="Times New Roman" w:cs="Times New Roman"/>
          <w:sz w:val="24"/>
          <w:szCs w:val="24"/>
          <w:lang w:eastAsia="ar-SA"/>
        </w:rPr>
        <w:t>) prowadzonej przez Ministerstwo Finansów,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5AB7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535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wysokości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</w:t>
      </w:r>
      <w:r w:rsidRPr="00535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brutto (stawka VAT 23%).</w:t>
      </w:r>
    </w:p>
    <w:p w:rsidR="00F8303A" w:rsidRPr="00B95CEE" w:rsidRDefault="00F8303A" w:rsidP="00F8303A">
      <w:pPr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CEE">
        <w:rPr>
          <w:rFonts w:ascii="Times New Roman" w:eastAsia="Times New Roman" w:hAnsi="Times New Roman" w:cs="Times New Roman"/>
          <w:sz w:val="24"/>
          <w:szCs w:val="24"/>
          <w:lang w:eastAsia="ar-SA"/>
        </w:rPr>
        <w:t>Na mocy niniejszej umowy, z dniem zapłaty wynagrodzenia, Wykonawca przenosi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95CEE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Zamawiającego autorskie prawa majątkowe do przedmiotu zamówienia, na następujących polach eksploatacji:</w:t>
      </w:r>
    </w:p>
    <w:p w:rsidR="00F8303A" w:rsidRPr="00B95CEE" w:rsidRDefault="00F8303A" w:rsidP="00F8303A">
      <w:pPr>
        <w:pStyle w:val="Akapitzlist"/>
        <w:numPr>
          <w:ilvl w:val="0"/>
          <w:numId w:val="49"/>
        </w:numPr>
        <w:suppressAutoHyphens/>
        <w:overflowPunct w:val="0"/>
        <w:autoSpaceDE w:val="0"/>
        <w:ind w:left="726"/>
        <w:jc w:val="both"/>
        <w:rPr>
          <w:lang w:eastAsia="ar-SA"/>
        </w:rPr>
      </w:pPr>
      <w:r w:rsidRPr="00B95CEE">
        <w:rPr>
          <w:lang w:eastAsia="ar-SA"/>
        </w:rPr>
        <w:lastRenderedPageBreak/>
        <w:t>w zakresie utrwalania i zwielokrotniania przedmiotu zamówienia – wytwarzanie jakąkolwiek techniką ich egzemplarzy, w tym techniką zapisu magnetycznego oraz techniką cyfrową;</w:t>
      </w:r>
    </w:p>
    <w:p w:rsidR="00F8303A" w:rsidRPr="00B95CEE" w:rsidRDefault="00F8303A" w:rsidP="00F8303A">
      <w:pPr>
        <w:pStyle w:val="Akapitzlist"/>
        <w:numPr>
          <w:ilvl w:val="0"/>
          <w:numId w:val="49"/>
        </w:numPr>
        <w:suppressAutoHyphens/>
        <w:overflowPunct w:val="0"/>
        <w:autoSpaceDE w:val="0"/>
        <w:ind w:left="726"/>
        <w:jc w:val="both"/>
        <w:rPr>
          <w:lang w:eastAsia="ar-SA"/>
        </w:rPr>
      </w:pPr>
      <w:r w:rsidRPr="00B95CEE">
        <w:rPr>
          <w:lang w:eastAsia="ar-SA"/>
        </w:rPr>
        <w:t>w zakresie obrotu oryginałem albo egzemplarzami, na których przedmiot zamówienia utrwalono – wprowadzanie do obrotu, użyczanie, oryginału albo egzemplarzy;</w:t>
      </w:r>
    </w:p>
    <w:p w:rsidR="00F8303A" w:rsidRPr="00B95CEE" w:rsidRDefault="00F8303A" w:rsidP="00F8303A">
      <w:pPr>
        <w:pStyle w:val="Akapitzlist"/>
        <w:numPr>
          <w:ilvl w:val="0"/>
          <w:numId w:val="49"/>
        </w:numPr>
        <w:suppressAutoHyphens/>
        <w:overflowPunct w:val="0"/>
        <w:autoSpaceDE w:val="0"/>
        <w:ind w:left="726"/>
        <w:jc w:val="both"/>
        <w:rPr>
          <w:lang w:eastAsia="ar-SA"/>
        </w:rPr>
      </w:pPr>
      <w:r w:rsidRPr="00B95CEE">
        <w:rPr>
          <w:lang w:eastAsia="ar-SA"/>
        </w:rPr>
        <w:t>w zakresie rozpowszechniania przedmiotu zamówienia w sposób inny niż określony powyżej – np.: publiczne wystawienie, odtworzenie, a także publiczne udostępnianie przedmiotu zamówienia w taki sposób, aby każdy mógł mieć do niego dostęp w miejscu i</w:t>
      </w:r>
      <w:r>
        <w:rPr>
          <w:lang w:eastAsia="ar-SA"/>
        </w:rPr>
        <w:t> </w:t>
      </w:r>
      <w:r w:rsidRPr="00B95CEE">
        <w:rPr>
          <w:lang w:eastAsia="ar-SA"/>
        </w:rPr>
        <w:t>w czasie przez siebie wybranym.</w:t>
      </w:r>
    </w:p>
    <w:p w:rsidR="00F8303A" w:rsidRPr="00B95CEE" w:rsidRDefault="00F8303A" w:rsidP="00F8303A">
      <w:pPr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CE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udziela Zamawiającemu zezwoleń do dokonywania wszelkich zmian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B95CEE">
        <w:rPr>
          <w:rFonts w:ascii="Times New Roman" w:eastAsia="Times New Roman" w:hAnsi="Times New Roman" w:cs="Times New Roman"/>
          <w:sz w:val="24"/>
          <w:szCs w:val="24"/>
          <w:lang w:eastAsia="ar-SA"/>
        </w:rPr>
        <w:t>przeróbek przedmiotu zamówienia, w tym również do wykorzystania go w części lub całości oraz łączenia z innymi dziełami.</w:t>
      </w:r>
    </w:p>
    <w:p w:rsidR="00F8303A" w:rsidRPr="00B95CEE" w:rsidRDefault="00F8303A" w:rsidP="00F8303A">
      <w:pPr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CEE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korzystać i rozpowszechniać przedmiot zamówienia. Wykonawca upoważnia także Zamawiającego do wykonywania jego autorskich praw osobistych.</w:t>
      </w:r>
    </w:p>
    <w:p w:rsidR="00F8303A" w:rsidRPr="00B95CEE" w:rsidRDefault="00F8303A" w:rsidP="00F8303A">
      <w:pPr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CEE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upoważnić osoby trzecie do korzystania z uzyskanych zezwoleń. Zezwolenia te są nieodwołalne i nie są uzależnione od żadnych warunków oraz zostały udzielone bez prawa wypowiedzenia lub cofnięcia.</w:t>
      </w:r>
    </w:p>
    <w:p w:rsidR="00F8303A" w:rsidRPr="00B071D7" w:rsidRDefault="00F8303A" w:rsidP="00F8303A">
      <w:pPr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Zapłata wynagrodzenia nastąpi po wykonaniu Przedmiotu umowy, przelewem na rachunek bankowy Wykonawcy o numerze ……………………………………………………………, w terminie 30 dni od dnia doręczenia Zamawiającemu prawidłowo wystawionej faktury VAT. Fakturę VAT należy doręczyć </w:t>
      </w:r>
      <w:r w:rsidRPr="0071048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 lub przesłać w postaci ustrukturyzowanej faktury elektronicznej, za pośrednictwem platformy, o której mowa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 </w:t>
      </w:r>
      <w:r w:rsidRPr="00710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ustawie z dnia 9 listopada 2018 r. o elektronicznym fakturowaniu w zamówieniach publicznych, koncesjach </w:t>
      </w:r>
      <w:r w:rsidRPr="00B071D7">
        <w:rPr>
          <w:rFonts w:ascii="Times New Roman" w:eastAsia="Times New Roman" w:hAnsi="Times New Roman" w:cs="Times New Roman"/>
          <w:sz w:val="24"/>
          <w:szCs w:val="24"/>
          <w:lang w:eastAsia="ar-SA"/>
        </w:rPr>
        <w:t>na roboty budowlane lub usługi oraz partnerstwie publiczno-prywatnym (identyfikator 6080074221).</w:t>
      </w:r>
    </w:p>
    <w:p w:rsidR="00F8303A" w:rsidRPr="00FB0963" w:rsidRDefault="00F8303A" w:rsidP="00F8303A">
      <w:pPr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71D7">
        <w:rPr>
          <w:rFonts w:ascii="Times New Roman" w:eastAsia="Times New Roman" w:hAnsi="Times New Roman" w:cs="Times New Roman"/>
          <w:sz w:val="24"/>
          <w:szCs w:val="24"/>
          <w:lang w:eastAsia="ar-SA"/>
        </w:rPr>
        <w:t>Dniem zapłaty wynagrodzenia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dzień wydania dyspozycji przelewu z rachunku bankowego Zamawiającego.</w:t>
      </w:r>
    </w:p>
    <w:p w:rsidR="00F8303A" w:rsidRPr="00FB0963" w:rsidRDefault="00F8303A" w:rsidP="00F8303A">
      <w:pPr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Przelew (cesja) wierzytelności Wykonawcy z tytułu realizacji niniejszej umowy na osoby trzecie może być dokonana przez Wykonawcę wyłącznie na podstawie pisemnej zgody Zamawiającego.</w:t>
      </w:r>
    </w:p>
    <w:p w:rsidR="00F8303A" w:rsidRPr="00FB0963" w:rsidRDefault="00F8303A" w:rsidP="00F83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F8303A" w:rsidRPr="00FB0963" w:rsidRDefault="00F8303A" w:rsidP="00F8303A">
      <w:pPr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zakończeniem wykonywania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przedstawia do podpisu protokół odbioru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03A" w:rsidRPr="00FB0963" w:rsidRDefault="00F8303A" w:rsidP="00F8303A">
      <w:pPr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stwierdzenia zastrzeżeń w wykonaniu Przedmiotu umowy, Zamawiający zobowiąże Wykonawcę do usunięcia wad, w terminie określonym przez Zamawiającego, nie dłuższym niż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roboczych, bez osobnego wynagrodzenia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tego tytułu.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Przy czym przez dni robocze strony rozumieją wszystkie dni tygodnia z wyłączeniem sobót oraz dni ustawowo wolnych od pracy.</w:t>
      </w:r>
    </w:p>
    <w:p w:rsidR="00F8303A" w:rsidRPr="00FB0963" w:rsidRDefault="00F8303A" w:rsidP="00F8303A">
      <w:pPr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Stwierdzenie przez Zamawiającego usunięcia przez Wykonawcę wad będzie stanowić podstawę do sporządzenia protokołu odbioru bez zastrzeżeń.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opóźnienie w wykonaniu Zadania Zamawiającemu przysługuję kara umowna określona w §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lit. a.</w:t>
      </w:r>
    </w:p>
    <w:p w:rsidR="00F8303A" w:rsidRPr="00955CE1" w:rsidRDefault="00F8303A" w:rsidP="00F8303A">
      <w:pPr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bezskutecznym upływem terminu na usunięcie wad, wyznaczonego na pod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stawie ust. 3, Zamawiający może </w:t>
      </w:r>
      <w:r w:rsidRPr="00955CE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dni, od umowy odstąpić w całości lub części i żądać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5C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zapłaty kary umownej określonej w §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b.</w:t>
      </w:r>
    </w:p>
    <w:p w:rsidR="00F8303A" w:rsidRPr="007E0C8C" w:rsidRDefault="00F8303A" w:rsidP="00F8303A">
      <w:pPr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0C8C">
        <w:rPr>
          <w:rFonts w:ascii="Times New Roman" w:eastAsia="Times New Roman" w:hAnsi="Times New Roman" w:cs="Times New Roman"/>
          <w:sz w:val="24"/>
          <w:szCs w:val="24"/>
          <w:lang w:eastAsia="ar-SA"/>
        </w:rPr>
        <w:t>Żadne z postanowień niniejszej umowy nie ogranicza ani nie wyłącza odpowiedzialności Wykonawcy z tytułu rękojmi za wady, ani odpowiedzialności wynikającej z przepisów powszechnie obowiązującego prawa, w szczególności z przepisów Kodeksu cywilnego dotyczących gwarancji.</w:t>
      </w:r>
    </w:p>
    <w:p w:rsidR="00F8303A" w:rsidRDefault="00F8303A" w:rsidP="00F8303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F8303A" w:rsidRDefault="00F8303A" w:rsidP="00F8303A">
      <w:pPr>
        <w:numPr>
          <w:ilvl w:val="0"/>
          <w:numId w:val="4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20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Wykonawca zobowiązuje się do współpracy z Zamawiającym w całym okresie realizacji Zadania. </w:t>
      </w:r>
    </w:p>
    <w:p w:rsidR="00F8303A" w:rsidRPr="00A82040" w:rsidRDefault="00F8303A" w:rsidP="00F8303A">
      <w:pPr>
        <w:numPr>
          <w:ilvl w:val="0"/>
          <w:numId w:val="4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20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żądanie Zamawiającego, Wykonawca zobowiązuje się do udzielenia każdorazowo pełnej informacji na temat stanu realizacji Przedmiotu umowy.</w:t>
      </w:r>
    </w:p>
    <w:p w:rsidR="00F8303A" w:rsidRPr="00FB0963" w:rsidRDefault="00F8303A" w:rsidP="00F8303A">
      <w:pPr>
        <w:numPr>
          <w:ilvl w:val="0"/>
          <w:numId w:val="4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może powierzyć wykonanie części Przedmiotu umowy podwykonawcom.</w:t>
      </w:r>
    </w:p>
    <w:p w:rsidR="00F8303A" w:rsidRPr="00FB0963" w:rsidRDefault="00F8303A" w:rsidP="00F8303A">
      <w:pPr>
        <w:numPr>
          <w:ilvl w:val="0"/>
          <w:numId w:val="4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 działania lub zaniechania podmiotów, którym Wykonawca powierzył wykonanie zadania, Wykonawca odpowiada jak za własne.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F8303A" w:rsidRPr="00FB0963" w:rsidRDefault="00F8303A" w:rsidP="00F8303A">
      <w:pPr>
        <w:numPr>
          <w:ilvl w:val="0"/>
          <w:numId w:val="41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merytorycznej współpracy i koordynacji w wykonywaniu Przedmiotu umowy upoważnia się:</w:t>
      </w:r>
    </w:p>
    <w:p w:rsidR="00F8303A" w:rsidRPr="00FB0963" w:rsidRDefault="00F8303A" w:rsidP="00F8303A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strony Zamawiającego: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Marta Chrzanowska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mchrzanowska@pleszew.pl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62 580 11 88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8303A" w:rsidRPr="00FB0963" w:rsidRDefault="00F8303A" w:rsidP="00F8303A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strony Wykonawcy: ………, e-mail: ………, tel. ……… .</w:t>
      </w:r>
    </w:p>
    <w:p w:rsidR="00F8303A" w:rsidRPr="00FB0963" w:rsidRDefault="00F8303A" w:rsidP="00F8303A">
      <w:pPr>
        <w:numPr>
          <w:ilvl w:val="0"/>
          <w:numId w:val="41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Zmiana osób, o których mowa w ust. 1 oraz zmiana numeru rachunku bankowego, o którym mowa w § 3 ust. 3, następuje poprzez pisemne powiadomienie drugiej Strony i nie stanowi zmiany umowy w rozumieniu 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zobowiązuje się udostępnić Wykonawcy posiadane materiały, dokumenty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dane przydatne do wykonania Przedmiotu umowy</w:t>
      </w:r>
      <w:r w:rsidRPr="00710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w terminie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 dnia</w:t>
      </w:r>
      <w:r w:rsidRPr="00710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zawarci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 niniejszej umowy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p w:rsidR="00F8303A" w:rsidRPr="00FB0963" w:rsidRDefault="00F8303A" w:rsidP="00F8303A">
      <w:pPr>
        <w:numPr>
          <w:ilvl w:val="0"/>
          <w:numId w:val="4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ustalają następujące zasady odpowiedzialności za niewykonanie lub nienależyte wykonanie umowy:</w:t>
      </w:r>
    </w:p>
    <w:p w:rsidR="00F8303A" w:rsidRPr="00FB0963" w:rsidRDefault="00F8303A" w:rsidP="00F8303A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karę umowną:</w:t>
      </w:r>
    </w:p>
    <w:p w:rsidR="00F8303A" w:rsidRPr="00FB0963" w:rsidRDefault="00F8303A" w:rsidP="00F8303A">
      <w:pPr>
        <w:numPr>
          <w:ilvl w:val="0"/>
          <w:numId w:val="45"/>
        </w:numPr>
        <w:suppressAutoHyphens/>
        <w:overflowPunct w:val="0"/>
        <w:autoSpaceDE w:val="0"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opóźnienia w wykonaniu Przedmiotu umowy ponad termin wskazany w  § 2 ust. 1 – w wysokości 0,5% wynagrodzenia brutto określonego w § 3 ust. 1 za każdy dzień opóźnienia, licząc od następnego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upływie terminu realizacji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8303A" w:rsidRPr="00441CCD" w:rsidRDefault="00F8303A" w:rsidP="00F8303A">
      <w:pPr>
        <w:numPr>
          <w:ilvl w:val="0"/>
          <w:numId w:val="45"/>
        </w:numPr>
        <w:suppressAutoHyphens/>
        <w:overflowPunct w:val="0"/>
        <w:autoSpaceDE w:val="0"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odstąpienia przez Zamawiającego od umowy w całości lub części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winy Wykonawcy – w wysokości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% wynagrodzenia brutto określonego w § 3 ust. 1</w:t>
      </w:r>
      <w:r w:rsidRPr="00441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8303A" w:rsidRPr="00FB0963" w:rsidRDefault="00F8303A" w:rsidP="00F8303A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każdy dzień opóźnienia w zapłacie wynagrodzenia całkowitego Wykonawca może żądać od Zamawiającego odsetek w wysokości wynikającej z przepisów ustawy o terminach zapłaty w transakcjach handlowych.</w:t>
      </w:r>
    </w:p>
    <w:p w:rsidR="00F8303A" w:rsidRPr="00FB0963" w:rsidRDefault="00F8303A" w:rsidP="00F8303A">
      <w:pPr>
        <w:numPr>
          <w:ilvl w:val="0"/>
          <w:numId w:val="4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uzgadniają, że w razie naliczenia przez Zamawiającego kar umownych, Zamawiający może potrącić z wypłacanego Wykonawcy wynagrodzenia kwotę odpowiadającą wysokości tych kar i tak pomniejszone wynagrodzenie wypłacić Wykonawcy.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462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Maksymalna wysokość kar umownych nie może przekroczyć wynagrodzenia, o którym mowa w § 3 ust. 1.</w:t>
      </w:r>
    </w:p>
    <w:p w:rsidR="00F8303A" w:rsidRPr="00FB0963" w:rsidRDefault="00F8303A" w:rsidP="00F8303A">
      <w:pPr>
        <w:numPr>
          <w:ilvl w:val="0"/>
          <w:numId w:val="4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może dochodzić, na zasadach ogólnych, odszkodowań przewyższających zastrzeżone na jego rzecz kary umowne.</w:t>
      </w: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</w:t>
      </w:r>
    </w:p>
    <w:p w:rsidR="00F8303A" w:rsidRPr="00FB0963" w:rsidRDefault="00F8303A" w:rsidP="00F8303A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Wszelkie zmiany umowy wymagają zachowania formy pisemnej, pod rygorem nieważności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są dopuszczalne tylko w granicach uregulowań podrozdziału 6.5.2 </w:t>
      </w:r>
      <w:proofErr w:type="spellStart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</w:t>
      </w:r>
      <w:r w:rsidR="004227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Wytycznych Ministra Rozwoju w zakresie </w:t>
      </w:r>
      <w:proofErr w:type="spellStart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kwalifikowalności</w:t>
      </w:r>
      <w:proofErr w:type="spellEnd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wydatków w ramach Europejskiego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Funduszu Rozwoju Regionalnego, Europejskiego Funduszu Społecznego oraz Funduszu Spójności na lata 2014-2020.</w:t>
      </w:r>
    </w:p>
    <w:p w:rsidR="00F8303A" w:rsidRPr="00FB0963" w:rsidRDefault="00F8303A" w:rsidP="00F8303A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sprawach nie uregulowanych umową mają zastosowanie odpowiednie przepisy prawa powszechnie obowiązującego, w szczególności Kodeksu cywilnego.</w:t>
      </w:r>
    </w:p>
    <w:p w:rsidR="00F8303A" w:rsidRPr="00FB0963" w:rsidRDefault="00F8303A" w:rsidP="00F8303A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Spory powstałe w związku z wykonywaniem umowy, Strony zgodnie poddają rozstrzygnięciu sądu powszechnego właściwego miejscowo ze względu na siedzibę Zamawiającego.</w:t>
      </w:r>
    </w:p>
    <w:p w:rsidR="00F8303A" w:rsidRPr="00FB0963" w:rsidRDefault="00F8303A" w:rsidP="00F8303A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Umowę sporządzono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trzech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jednobrzmiących egzemplarzach: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dwa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 Zamawiającego, jeden dla Wykonawcy.</w:t>
      </w:r>
    </w:p>
    <w:p w:rsidR="00F8303A" w:rsidRPr="00FB0963" w:rsidRDefault="00F8303A" w:rsidP="00F8303A">
      <w:pPr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Integralną część niniejszej umowy stanowią: Zapytanie oraz oferta Wykonawcy, które jako wykonane w jednym egzemplarzu pozostają w siedzibie Zamawiającego.</w:t>
      </w:r>
    </w:p>
    <w:p w:rsidR="00F8303A" w:rsidRDefault="00F8303A" w:rsidP="00F8303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227D6" w:rsidRDefault="004227D6" w:rsidP="00F8303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227D6" w:rsidRDefault="004227D6" w:rsidP="00F8303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227D6" w:rsidRDefault="004227D6" w:rsidP="00F8303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227D6" w:rsidRPr="00FB0963" w:rsidRDefault="004227D6" w:rsidP="00F8303A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303A" w:rsidRPr="00FB0963" w:rsidRDefault="00F8303A" w:rsidP="00F8303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………………………………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………………………………</w:t>
      </w:r>
    </w:p>
    <w:p w:rsidR="00F8303A" w:rsidRPr="00FB0963" w:rsidRDefault="00F8303A" w:rsidP="00F8303A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ZAMAWIAJĄCY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WYKONAWCA</w:t>
      </w:r>
    </w:p>
    <w:p w:rsidR="00F8303A" w:rsidRDefault="00F8303A" w:rsidP="00F8303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227D6" w:rsidRDefault="004227D6" w:rsidP="00F8303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8303A" w:rsidRPr="00FB0963" w:rsidRDefault="00F8303A" w:rsidP="00F8303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………………………………</w:t>
      </w:r>
    </w:p>
    <w:p w:rsidR="00F8303A" w:rsidRDefault="00F8303A" w:rsidP="00F8303A">
      <w:pPr>
        <w:jc w:val="center"/>
        <w:rPr>
          <w:rFonts w:ascii="Times New Roman" w:hAnsi="Times New Roman" w:cs="Times New Roman"/>
          <w:b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KONTRASYGNATA</w:t>
      </w:r>
    </w:p>
    <w:p w:rsidR="00F8303A" w:rsidRDefault="00F8303A">
      <w:pPr>
        <w:rPr>
          <w:rFonts w:ascii="Times New Roman" w:hAnsi="Times New Roman" w:cs="Times New Roman"/>
          <w:b/>
        </w:rPr>
      </w:pPr>
    </w:p>
    <w:p w:rsidR="00F8303A" w:rsidRDefault="00F8303A">
      <w:pPr>
        <w:rPr>
          <w:rFonts w:ascii="Times New Roman" w:hAnsi="Times New Roman" w:cs="Times New Roman"/>
          <w:b/>
        </w:rPr>
      </w:pPr>
    </w:p>
    <w:p w:rsidR="00F8303A" w:rsidRDefault="00F830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303A" w:rsidRDefault="00F8303A" w:rsidP="00111CC7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2698" w:rsidRPr="00111CC7" w:rsidRDefault="00DC2698" w:rsidP="00111CC7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1CC7">
        <w:rPr>
          <w:rFonts w:ascii="Times New Roman" w:hAnsi="Times New Roman" w:cs="Times New Roman"/>
          <w:b/>
        </w:rPr>
        <w:t>Wykaz wykonanych w okresie ostatnich trzech lat usług odpowiadających swoim rodzajem przedmiotowi zamówienia</w:t>
      </w:r>
    </w:p>
    <w:p w:rsidR="00DC2698" w:rsidRPr="00111CC7" w:rsidRDefault="00DC2698" w:rsidP="00111CC7">
      <w:pPr>
        <w:pStyle w:val="Tekstpodstawowy2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1842"/>
        <w:gridCol w:w="3526"/>
        <w:gridCol w:w="1504"/>
        <w:gridCol w:w="2182"/>
      </w:tblGrid>
      <w:tr w:rsidR="00DC2698" w:rsidRPr="00111CC7" w:rsidTr="00972DD2">
        <w:trPr>
          <w:trHeight w:val="369"/>
        </w:trPr>
        <w:tc>
          <w:tcPr>
            <w:tcW w:w="200" w:type="pct"/>
            <w:vAlign w:val="center"/>
          </w:tcPr>
          <w:p w:rsidR="00DC2698" w:rsidRPr="00111CC7" w:rsidRDefault="00DC2698" w:rsidP="00111CC7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CC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78" w:type="pct"/>
            <w:vAlign w:val="center"/>
          </w:tcPr>
          <w:p w:rsidR="00DC2698" w:rsidRPr="00111CC7" w:rsidRDefault="00DC2698" w:rsidP="00111CC7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CC7">
              <w:rPr>
                <w:rFonts w:ascii="Times New Roman" w:hAnsi="Times New Roman" w:cs="Times New Roman"/>
              </w:rPr>
              <w:t>Rodzaj usługi</w:t>
            </w:r>
          </w:p>
        </w:tc>
        <w:tc>
          <w:tcPr>
            <w:tcW w:w="1865" w:type="pct"/>
            <w:vAlign w:val="center"/>
          </w:tcPr>
          <w:p w:rsidR="00DC2698" w:rsidRPr="00111CC7" w:rsidRDefault="00DC2698" w:rsidP="00111CC7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CC7">
              <w:rPr>
                <w:rFonts w:ascii="Times New Roman" w:hAnsi="Times New Roman" w:cs="Times New Roman"/>
              </w:rPr>
              <w:t>Nazwa i adres Zamawiającego</w:t>
            </w:r>
          </w:p>
        </w:tc>
        <w:tc>
          <w:tcPr>
            <w:tcW w:w="800" w:type="pct"/>
            <w:vAlign w:val="center"/>
          </w:tcPr>
          <w:p w:rsidR="00DC2698" w:rsidRPr="00111CC7" w:rsidRDefault="00DC2698" w:rsidP="00111CC7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CC7">
              <w:rPr>
                <w:rFonts w:ascii="Times New Roman" w:hAnsi="Times New Roman" w:cs="Times New Roman"/>
              </w:rPr>
              <w:t>Wartość usług</w:t>
            </w:r>
          </w:p>
        </w:tc>
        <w:tc>
          <w:tcPr>
            <w:tcW w:w="1157" w:type="pct"/>
            <w:vAlign w:val="center"/>
          </w:tcPr>
          <w:p w:rsidR="00DC2698" w:rsidRPr="00111CC7" w:rsidRDefault="00DC2698" w:rsidP="00111CC7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CC7">
              <w:rPr>
                <w:rFonts w:ascii="Times New Roman" w:hAnsi="Times New Roman" w:cs="Times New Roman"/>
              </w:rPr>
              <w:t>Termin realizacji *</w:t>
            </w:r>
          </w:p>
        </w:tc>
      </w:tr>
      <w:tr w:rsidR="00DC2698" w:rsidRPr="00111CC7" w:rsidTr="00972DD2">
        <w:trPr>
          <w:trHeight w:val="2535"/>
        </w:trPr>
        <w:tc>
          <w:tcPr>
            <w:tcW w:w="200" w:type="pct"/>
            <w:vAlign w:val="center"/>
          </w:tcPr>
          <w:p w:rsidR="00DC2698" w:rsidRPr="00111CC7" w:rsidRDefault="00DC2698" w:rsidP="00111CC7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8" w:type="pct"/>
            <w:vAlign w:val="center"/>
          </w:tcPr>
          <w:p w:rsidR="00DC2698" w:rsidRPr="00111CC7" w:rsidRDefault="00DC2698" w:rsidP="00111CC7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5" w:type="pct"/>
            <w:vAlign w:val="center"/>
          </w:tcPr>
          <w:p w:rsidR="00DC2698" w:rsidRPr="00111CC7" w:rsidRDefault="00DC2698" w:rsidP="00111CC7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pct"/>
            <w:vAlign w:val="center"/>
          </w:tcPr>
          <w:p w:rsidR="00DC2698" w:rsidRPr="00111CC7" w:rsidRDefault="00DC2698" w:rsidP="00111CC7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7" w:type="pct"/>
            <w:vAlign w:val="center"/>
          </w:tcPr>
          <w:p w:rsidR="00DC2698" w:rsidRPr="00111CC7" w:rsidRDefault="00DC2698" w:rsidP="00111CC7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B0963" w:rsidRPr="00F8303A" w:rsidRDefault="00DC2698" w:rsidP="00F83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CC7">
        <w:rPr>
          <w:rFonts w:ascii="Times New Roman" w:hAnsi="Times New Roman" w:cs="Times New Roman"/>
        </w:rPr>
        <w:t>* daty rozpoczęcia i zakończenia usługi</w:t>
      </w:r>
    </w:p>
    <w:sectPr w:rsidR="00FB0963" w:rsidRPr="00F8303A" w:rsidSect="00FB0963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56D066" w15:done="0"/>
  <w15:commentEx w15:paraId="2AC4F858" w15:done="0"/>
  <w15:commentEx w15:paraId="34E2C530" w15:done="0"/>
  <w15:commentEx w15:paraId="7AB3A33E" w15:done="0"/>
  <w15:commentEx w15:paraId="3D1C7CD3" w15:done="0"/>
  <w15:commentEx w15:paraId="5ADE01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56D066" w16cid:durableId="2222F188"/>
  <w16cid:commentId w16cid:paraId="2AC4F858" w16cid:durableId="22244AA3"/>
  <w16cid:commentId w16cid:paraId="34E2C530" w16cid:durableId="2235754A"/>
  <w16cid:commentId w16cid:paraId="7AB3A33E" w16cid:durableId="2222F232"/>
  <w16cid:commentId w16cid:paraId="3D1C7CD3" w16cid:durableId="222451BA"/>
  <w16cid:commentId w16cid:paraId="5ADE01D8" w16cid:durableId="222338F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AC" w:rsidRDefault="00634AAC" w:rsidP="00FB0963">
      <w:pPr>
        <w:spacing w:after="0" w:line="240" w:lineRule="auto"/>
      </w:pPr>
      <w:r>
        <w:separator/>
      </w:r>
    </w:p>
  </w:endnote>
  <w:endnote w:type="continuationSeparator" w:id="0">
    <w:p w:rsidR="00634AAC" w:rsidRDefault="00634AAC" w:rsidP="00FB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831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E2B96" w:rsidRPr="00FB0963" w:rsidRDefault="007E19A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9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E2B96" w:rsidRPr="00FB096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9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A33CE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FB0963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7E2B96" w:rsidRPr="00FB0963">
          <w:rPr>
            <w:rFonts w:ascii="Times New Roman" w:hAnsi="Times New Roman" w:cs="Times New Roman"/>
            <w:sz w:val="20"/>
            <w:szCs w:val="20"/>
          </w:rPr>
          <w:t>/</w:t>
        </w:r>
        <w:fldSimple w:instr=" SECTIONPAGES   \* MERGEFORMAT ">
          <w:r w:rsidR="007A33CE" w:rsidRPr="007A33CE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</w:fldSimple>
      </w:p>
    </w:sdtContent>
  </w:sdt>
  <w:p w:rsidR="007E2B96" w:rsidRDefault="007E2B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AC" w:rsidRDefault="00634AAC" w:rsidP="00FB0963">
      <w:pPr>
        <w:spacing w:after="0" w:line="240" w:lineRule="auto"/>
      </w:pPr>
      <w:r>
        <w:separator/>
      </w:r>
    </w:p>
  </w:footnote>
  <w:footnote w:type="continuationSeparator" w:id="0">
    <w:p w:rsidR="00634AAC" w:rsidRDefault="00634AAC" w:rsidP="00FB0963">
      <w:pPr>
        <w:spacing w:after="0" w:line="240" w:lineRule="auto"/>
      </w:pPr>
      <w:r>
        <w:continuationSeparator/>
      </w:r>
    </w:p>
  </w:footnote>
  <w:footnote w:id="1">
    <w:p w:rsidR="007E2B96" w:rsidRPr="00B90B7E" w:rsidRDefault="007E2B96" w:rsidP="00FB0963">
      <w:pPr>
        <w:pStyle w:val="Tekstprzypisudolnego"/>
        <w:ind w:left="284" w:hanging="284"/>
        <w:jc w:val="both"/>
        <w:rPr>
          <w:sz w:val="18"/>
        </w:rPr>
      </w:pPr>
      <w:r w:rsidRPr="00B90B7E">
        <w:rPr>
          <w:rStyle w:val="Odwoanieprzypisudolnego"/>
          <w:sz w:val="18"/>
        </w:rPr>
        <w:footnoteRef/>
      </w:r>
      <w:r w:rsidRPr="00B90B7E">
        <w:rPr>
          <w:sz w:val="18"/>
        </w:rPr>
        <w:t xml:space="preserve"> </w:t>
      </w:r>
      <w:r w:rsidRPr="00B90B7E">
        <w:rPr>
          <w:sz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7E2B96" w:rsidRPr="00B90B7E" w:rsidRDefault="007E2B96" w:rsidP="00FB0963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informacja w tym zakresie jest wymagana, jeżeli w odniesieniu do danego administratora lub podmiotu przetwarzającego istnieje obowiązek wyznaczenia inspektora ochrony danych osobowych.</w:t>
      </w:r>
    </w:p>
  </w:footnote>
  <w:footnote w:id="3">
    <w:p w:rsidR="007E2B96" w:rsidRPr="00B90B7E" w:rsidRDefault="007E2B96" w:rsidP="00FB0963">
      <w:pPr>
        <w:pStyle w:val="Tekstprzypisudolnego"/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skorzystanie z prawa do sprostowania nie może skutkować zmianą wyniku postępowania</w:t>
      </w:r>
      <w:r w:rsidRPr="00B90B7E">
        <w:rPr>
          <w:sz w:val="18"/>
          <w:szCs w:val="19"/>
        </w:rPr>
        <w:br/>
        <w:t xml:space="preserve">o udzielenie zamówienia publicznego ani zmianą postanowień umowy w zakresie niezgodnym z ustawą </w:t>
      </w:r>
      <w:proofErr w:type="spellStart"/>
      <w:r w:rsidRPr="00B90B7E">
        <w:rPr>
          <w:sz w:val="18"/>
          <w:szCs w:val="19"/>
        </w:rPr>
        <w:t>Pzp</w:t>
      </w:r>
      <w:proofErr w:type="spellEnd"/>
      <w:r w:rsidRPr="00B90B7E">
        <w:rPr>
          <w:sz w:val="18"/>
          <w:szCs w:val="19"/>
        </w:rPr>
        <w:t xml:space="preserve"> oraz nie może naruszać integralności protokołu oraz jego załączników.</w:t>
      </w:r>
    </w:p>
  </w:footnote>
  <w:footnote w:id="4">
    <w:p w:rsidR="007E2B96" w:rsidRPr="00B90B7E" w:rsidRDefault="007E2B96" w:rsidP="00FB0963">
      <w:pPr>
        <w:pStyle w:val="Tekstprzypisudolnego"/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prawo do ograniczenia przetwarzania nie ma zastosowania w odniesieniu do przechowywania, w celu zapewnienia korzystania ze środków ochrony prawnej lub w celu ochrony praw innej osoby fizycznej lub prawnej, lub z</w:t>
      </w:r>
      <w:r>
        <w:rPr>
          <w:sz w:val="18"/>
          <w:szCs w:val="19"/>
        </w:rPr>
        <w:t> </w:t>
      </w:r>
      <w:r w:rsidRPr="00B90B7E">
        <w:rPr>
          <w:sz w:val="18"/>
          <w:szCs w:val="19"/>
        </w:rPr>
        <w:t>uwagi na ważne względy interesu publicznego Unii Europejskiej lub państwa członkowskiego.</w:t>
      </w:r>
    </w:p>
  </w:footnote>
  <w:footnote w:id="5">
    <w:p w:rsidR="00185DD2" w:rsidRPr="003C134E" w:rsidRDefault="00185DD2" w:rsidP="00185DD2">
      <w:pPr>
        <w:pStyle w:val="Tekstprzypisudolnego"/>
        <w:ind w:left="142" w:hanging="142"/>
        <w:jc w:val="both"/>
        <w:rPr>
          <w:sz w:val="18"/>
          <w:szCs w:val="18"/>
        </w:rPr>
      </w:pPr>
      <w:r w:rsidRPr="003C134E">
        <w:rPr>
          <w:rStyle w:val="Odwoanieprzypisudolnego"/>
          <w:sz w:val="18"/>
          <w:szCs w:val="18"/>
        </w:rPr>
        <w:footnoteRef/>
      </w:r>
      <w:r w:rsidRPr="003C134E"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ab/>
        <w:t>Rozporządzenie Parlamentu Europejskiego i Rady (UE) 2016/679 z dnia 27 kwietnia 2016 r. w sprawie ochrony osób fizycznych w związku z</w:t>
      </w:r>
      <w:r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185DD2" w:rsidRPr="003C134E" w:rsidRDefault="00185DD2" w:rsidP="00185DD2">
      <w:pPr>
        <w:pStyle w:val="Tekstprzypisudolnego"/>
        <w:ind w:left="142" w:hanging="142"/>
        <w:jc w:val="both"/>
        <w:rPr>
          <w:sz w:val="18"/>
          <w:szCs w:val="18"/>
        </w:rPr>
      </w:pPr>
      <w:r w:rsidRPr="003C134E">
        <w:rPr>
          <w:sz w:val="18"/>
          <w:szCs w:val="18"/>
          <w:vertAlign w:val="superscript"/>
        </w:rPr>
        <w:footnoteRef/>
      </w:r>
      <w:r w:rsidRPr="003C134E">
        <w:rPr>
          <w:sz w:val="18"/>
          <w:szCs w:val="18"/>
          <w:vertAlign w:val="superscript"/>
        </w:rPr>
        <w:t xml:space="preserve"> </w:t>
      </w:r>
      <w:r w:rsidRPr="003C134E">
        <w:rPr>
          <w:sz w:val="18"/>
          <w:szCs w:val="18"/>
          <w:vertAlign w:val="superscript"/>
        </w:rPr>
        <w:tab/>
      </w:r>
      <w:r w:rsidRPr="003C134E">
        <w:rPr>
          <w:sz w:val="18"/>
          <w:szCs w:val="18"/>
        </w:rPr>
        <w:t xml:space="preserve">Jeżeli w ramach oferty nie są przedstawiane dane osobowe inne niż bezpośrednio dotyczące wykonawcy lub zachodzi wyłączenie stosowania obowiązku informacyjnego stosownie do art. 13 ust. 4 lub art. 14 ust. 5 RODO, proszę skreślić zapis </w:t>
      </w:r>
      <w:proofErr w:type="spellStart"/>
      <w:r w:rsidRPr="003C134E">
        <w:rPr>
          <w:sz w:val="18"/>
          <w:szCs w:val="18"/>
        </w:rPr>
        <w:t>pkt</w:t>
      </w:r>
      <w:proofErr w:type="spellEnd"/>
      <w:r w:rsidRPr="003C134E">
        <w:rPr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 w:rsidRPr="003C134E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96" w:rsidRPr="007D425E" w:rsidRDefault="007E2B96" w:rsidP="00FB0963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5039360</wp:posOffset>
          </wp:positionH>
          <wp:positionV relativeFrom="page">
            <wp:posOffset>583013</wp:posOffset>
          </wp:positionV>
          <wp:extent cx="1784985" cy="579120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127552</wp:posOffset>
          </wp:positionV>
          <wp:extent cx="1148715" cy="58674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19AD" w:rsidRPr="007D425E">
      <w:fldChar w:fldCharType="begin"/>
    </w:r>
    <w:r w:rsidRPr="007D425E">
      <w:instrText xml:space="preserve"> INCLUDEPICTURE "https://archiwum.miir.gov.pl/media/55077/jpg.jpg" \* MERGEFORMATINET </w:instrText>
    </w:r>
    <w:r w:rsidR="007E19AD" w:rsidRPr="007D425E">
      <w:fldChar w:fldCharType="end"/>
    </w:r>
    <w:r w:rsidR="007E19AD" w:rsidRPr="007D425E">
      <w:fldChar w:fldCharType="begin"/>
    </w:r>
    <w:r w:rsidRPr="007D425E">
      <w:instrText xml:space="preserve"> INCLUDEPICTURE "https://archiwum.miir.gov.pl/media/55077/jpg.jpg" \* MERGEFORMATINET </w:instrText>
    </w:r>
    <w:r w:rsidR="007E19AD" w:rsidRPr="007D425E">
      <w:fldChar w:fldCharType="end"/>
    </w:r>
  </w:p>
  <w:p w:rsidR="007E2B96" w:rsidRDefault="007E2B96" w:rsidP="00FB0963">
    <w:pPr>
      <w:pStyle w:val="Stopka"/>
    </w:pPr>
  </w:p>
  <w:p w:rsidR="007E2B96" w:rsidRDefault="007E2B96" w:rsidP="00FB0963">
    <w:pPr>
      <w:pStyle w:val="Stopka"/>
      <w:tabs>
        <w:tab w:val="clear" w:pos="9072"/>
      </w:tabs>
    </w:pPr>
  </w:p>
  <w:p w:rsidR="007E2B96" w:rsidRDefault="007E2B96" w:rsidP="00FB0963">
    <w:pPr>
      <w:pStyle w:val="Stopka"/>
    </w:pPr>
  </w:p>
  <w:p w:rsidR="007E2B96" w:rsidRPr="00FB0963" w:rsidRDefault="007E19AD">
    <w:pPr>
      <w:pStyle w:val="Nagwek"/>
      <w:rPr>
        <w:sz w:val="20"/>
      </w:rPr>
    </w:pPr>
    <w:r w:rsidRPr="007E19A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0;margin-top:6.1pt;width:471.75pt;height:.05pt;flip:y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90A6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797" w:hanging="357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448AE24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5">
    <w:nsid w:val="068415A3"/>
    <w:multiLevelType w:val="hybridMultilevel"/>
    <w:tmpl w:val="803C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C5CCB"/>
    <w:multiLevelType w:val="hybridMultilevel"/>
    <w:tmpl w:val="A51811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B6778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A58E7"/>
    <w:multiLevelType w:val="hybridMultilevel"/>
    <w:tmpl w:val="A1DCD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4290B"/>
    <w:multiLevelType w:val="hybridMultilevel"/>
    <w:tmpl w:val="1FB8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80859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37022"/>
    <w:multiLevelType w:val="hybridMultilevel"/>
    <w:tmpl w:val="DBEA204A"/>
    <w:lvl w:ilvl="0" w:tplc="902EE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765B8"/>
    <w:multiLevelType w:val="hybridMultilevel"/>
    <w:tmpl w:val="56A0A17E"/>
    <w:lvl w:ilvl="0" w:tplc="B720F1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466F29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02260D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66081D"/>
    <w:multiLevelType w:val="hybridMultilevel"/>
    <w:tmpl w:val="CFCC7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E423B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F3494"/>
    <w:multiLevelType w:val="hybridMultilevel"/>
    <w:tmpl w:val="9DBA8B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A73F99"/>
    <w:multiLevelType w:val="hybridMultilevel"/>
    <w:tmpl w:val="08702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72E3B"/>
    <w:multiLevelType w:val="hybridMultilevel"/>
    <w:tmpl w:val="002CF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7456E"/>
    <w:multiLevelType w:val="hybridMultilevel"/>
    <w:tmpl w:val="FE5A8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F1E59"/>
    <w:multiLevelType w:val="hybridMultilevel"/>
    <w:tmpl w:val="CC903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C00BBD"/>
    <w:multiLevelType w:val="hybridMultilevel"/>
    <w:tmpl w:val="F1DABC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5366F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D478E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851E33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D1520"/>
    <w:multiLevelType w:val="multilevel"/>
    <w:tmpl w:val="FC5AA9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1047278"/>
    <w:multiLevelType w:val="hybridMultilevel"/>
    <w:tmpl w:val="07CED13E"/>
    <w:lvl w:ilvl="0" w:tplc="CA7EE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46341"/>
    <w:multiLevelType w:val="hybridMultilevel"/>
    <w:tmpl w:val="DF4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B5912"/>
    <w:multiLevelType w:val="hybridMultilevel"/>
    <w:tmpl w:val="932C6B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AC52F55"/>
    <w:multiLevelType w:val="hybridMultilevel"/>
    <w:tmpl w:val="2B90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11304"/>
    <w:multiLevelType w:val="hybridMultilevel"/>
    <w:tmpl w:val="803C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07340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83BE0"/>
    <w:multiLevelType w:val="hybridMultilevel"/>
    <w:tmpl w:val="5B68F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5F1EA5"/>
    <w:multiLevelType w:val="hybridMultilevel"/>
    <w:tmpl w:val="803C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E1704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C41FB"/>
    <w:multiLevelType w:val="hybridMultilevel"/>
    <w:tmpl w:val="08702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74E10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B5591"/>
    <w:multiLevelType w:val="hybridMultilevel"/>
    <w:tmpl w:val="5C86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54121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0320A"/>
    <w:multiLevelType w:val="hybridMultilevel"/>
    <w:tmpl w:val="E03E45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8B4260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17E3C"/>
    <w:multiLevelType w:val="hybridMultilevel"/>
    <w:tmpl w:val="6F3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7E7F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070C8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D12A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26069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E27D5"/>
    <w:multiLevelType w:val="hybridMultilevel"/>
    <w:tmpl w:val="803C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54DDC"/>
    <w:multiLevelType w:val="hybridMultilevel"/>
    <w:tmpl w:val="FC805A2A"/>
    <w:lvl w:ilvl="0" w:tplc="615C9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7"/>
  </w:num>
  <w:num w:numId="5">
    <w:abstractNumId w:val="12"/>
  </w:num>
  <w:num w:numId="6">
    <w:abstractNumId w:val="49"/>
  </w:num>
  <w:num w:numId="7">
    <w:abstractNumId w:val="26"/>
  </w:num>
  <w:num w:numId="8">
    <w:abstractNumId w:val="16"/>
  </w:num>
  <w:num w:numId="9">
    <w:abstractNumId w:val="20"/>
  </w:num>
  <w:num w:numId="10">
    <w:abstractNumId w:val="28"/>
  </w:num>
  <w:num w:numId="11">
    <w:abstractNumId w:val="39"/>
  </w:num>
  <w:num w:numId="12">
    <w:abstractNumId w:val="10"/>
  </w:num>
  <w:num w:numId="13">
    <w:abstractNumId w:val="14"/>
  </w:num>
  <w:num w:numId="14">
    <w:abstractNumId w:val="22"/>
  </w:num>
  <w:num w:numId="15">
    <w:abstractNumId w:val="35"/>
  </w:num>
  <w:num w:numId="16">
    <w:abstractNumId w:val="18"/>
  </w:num>
  <w:num w:numId="17">
    <w:abstractNumId w:val="13"/>
  </w:num>
  <w:num w:numId="18">
    <w:abstractNumId w:val="23"/>
  </w:num>
  <w:num w:numId="19">
    <w:abstractNumId w:val="44"/>
  </w:num>
  <w:num w:numId="20">
    <w:abstractNumId w:val="40"/>
  </w:num>
  <w:num w:numId="21">
    <w:abstractNumId w:val="34"/>
  </w:num>
  <w:num w:numId="22">
    <w:abstractNumId w:val="15"/>
  </w:num>
  <w:num w:numId="23">
    <w:abstractNumId w:val="31"/>
  </w:num>
  <w:num w:numId="24">
    <w:abstractNumId w:val="29"/>
  </w:num>
  <w:num w:numId="25">
    <w:abstractNumId w:val="5"/>
  </w:num>
  <w:num w:numId="26">
    <w:abstractNumId w:val="30"/>
  </w:num>
  <w:num w:numId="27">
    <w:abstractNumId w:val="48"/>
  </w:num>
  <w:num w:numId="28">
    <w:abstractNumId w:val="0"/>
  </w:num>
  <w:num w:numId="29">
    <w:abstractNumId w:val="32"/>
  </w:num>
  <w:num w:numId="30">
    <w:abstractNumId w:val="36"/>
  </w:num>
  <w:num w:numId="31">
    <w:abstractNumId w:val="3"/>
  </w:num>
  <w:num w:numId="32">
    <w:abstractNumId w:val="21"/>
  </w:num>
  <w:num w:numId="33">
    <w:abstractNumId w:val="37"/>
  </w:num>
  <w:num w:numId="34">
    <w:abstractNumId w:val="6"/>
  </w:num>
  <w:num w:numId="35">
    <w:abstractNumId w:val="42"/>
  </w:num>
  <w:num w:numId="36">
    <w:abstractNumId w:val="24"/>
  </w:num>
  <w:num w:numId="37">
    <w:abstractNumId w:val="43"/>
  </w:num>
  <w:num w:numId="38">
    <w:abstractNumId w:val="47"/>
  </w:num>
  <w:num w:numId="39">
    <w:abstractNumId w:val="45"/>
  </w:num>
  <w:num w:numId="40">
    <w:abstractNumId w:val="33"/>
  </w:num>
  <w:num w:numId="41">
    <w:abstractNumId w:val="46"/>
  </w:num>
  <w:num w:numId="42">
    <w:abstractNumId w:val="19"/>
  </w:num>
  <w:num w:numId="43">
    <w:abstractNumId w:val="41"/>
  </w:num>
  <w:num w:numId="44">
    <w:abstractNumId w:val="38"/>
  </w:num>
  <w:num w:numId="45">
    <w:abstractNumId w:val="9"/>
  </w:num>
  <w:num w:numId="46">
    <w:abstractNumId w:val="8"/>
  </w:num>
  <w:num w:numId="47">
    <w:abstractNumId w:val="11"/>
  </w:num>
  <w:num w:numId="48">
    <w:abstractNumId w:val="27"/>
  </w:num>
  <w:num w:numId="49">
    <w:abstractNumId w:val="17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zej Liskowski">
    <w15:presenceInfo w15:providerId="AD" w15:userId="S-1-5-21-1803130828-4027659052-856350356-1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0963"/>
    <w:rsid w:val="000073B8"/>
    <w:rsid w:val="00011C91"/>
    <w:rsid w:val="000279B5"/>
    <w:rsid w:val="0004284D"/>
    <w:rsid w:val="0005674D"/>
    <w:rsid w:val="00065666"/>
    <w:rsid w:val="00074E44"/>
    <w:rsid w:val="00096A93"/>
    <w:rsid w:val="000A45BE"/>
    <w:rsid w:val="000B37D9"/>
    <w:rsid w:val="000C5DE9"/>
    <w:rsid w:val="000E586A"/>
    <w:rsid w:val="000F1A8C"/>
    <w:rsid w:val="00111CC7"/>
    <w:rsid w:val="001356F0"/>
    <w:rsid w:val="00166EA5"/>
    <w:rsid w:val="0017305A"/>
    <w:rsid w:val="00185DD2"/>
    <w:rsid w:val="001A0EEC"/>
    <w:rsid w:val="001A4EF0"/>
    <w:rsid w:val="001B04E3"/>
    <w:rsid w:val="001B6B74"/>
    <w:rsid w:val="001C310A"/>
    <w:rsid w:val="001C59B7"/>
    <w:rsid w:val="001D1299"/>
    <w:rsid w:val="001D1DB5"/>
    <w:rsid w:val="001E3A20"/>
    <w:rsid w:val="00226BFC"/>
    <w:rsid w:val="00236B8A"/>
    <w:rsid w:val="00251F7F"/>
    <w:rsid w:val="00273552"/>
    <w:rsid w:val="0027445F"/>
    <w:rsid w:val="002B2C0E"/>
    <w:rsid w:val="002E5451"/>
    <w:rsid w:val="002F12DD"/>
    <w:rsid w:val="002F4395"/>
    <w:rsid w:val="002F76EC"/>
    <w:rsid w:val="00304AAA"/>
    <w:rsid w:val="00306672"/>
    <w:rsid w:val="00340AE9"/>
    <w:rsid w:val="00354176"/>
    <w:rsid w:val="00361C49"/>
    <w:rsid w:val="003741B9"/>
    <w:rsid w:val="00377580"/>
    <w:rsid w:val="00384224"/>
    <w:rsid w:val="00393A2A"/>
    <w:rsid w:val="003D2C50"/>
    <w:rsid w:val="004227D6"/>
    <w:rsid w:val="00481E25"/>
    <w:rsid w:val="004915EC"/>
    <w:rsid w:val="004A0BFD"/>
    <w:rsid w:val="004A1CE9"/>
    <w:rsid w:val="004A7498"/>
    <w:rsid w:val="004B7B79"/>
    <w:rsid w:val="004C14FA"/>
    <w:rsid w:val="004D27A6"/>
    <w:rsid w:val="0050237B"/>
    <w:rsid w:val="00505601"/>
    <w:rsid w:val="00513501"/>
    <w:rsid w:val="00522267"/>
    <w:rsid w:val="0052402D"/>
    <w:rsid w:val="0055650A"/>
    <w:rsid w:val="00556CC2"/>
    <w:rsid w:val="00564605"/>
    <w:rsid w:val="00597996"/>
    <w:rsid w:val="005B223F"/>
    <w:rsid w:val="005E7A4A"/>
    <w:rsid w:val="005F08EC"/>
    <w:rsid w:val="00606AA6"/>
    <w:rsid w:val="00617998"/>
    <w:rsid w:val="006231DC"/>
    <w:rsid w:val="00634898"/>
    <w:rsid w:val="00634AAC"/>
    <w:rsid w:val="006A1570"/>
    <w:rsid w:val="006A6BDE"/>
    <w:rsid w:val="006B58AC"/>
    <w:rsid w:val="006B7F92"/>
    <w:rsid w:val="006D4845"/>
    <w:rsid w:val="006E0EA7"/>
    <w:rsid w:val="006E6D43"/>
    <w:rsid w:val="00700059"/>
    <w:rsid w:val="007031C5"/>
    <w:rsid w:val="00704578"/>
    <w:rsid w:val="00710487"/>
    <w:rsid w:val="00710E81"/>
    <w:rsid w:val="00723903"/>
    <w:rsid w:val="00750DD2"/>
    <w:rsid w:val="00753C18"/>
    <w:rsid w:val="007714A0"/>
    <w:rsid w:val="007749EB"/>
    <w:rsid w:val="00777F5C"/>
    <w:rsid w:val="0078798F"/>
    <w:rsid w:val="00792BA9"/>
    <w:rsid w:val="007A33CE"/>
    <w:rsid w:val="007A4392"/>
    <w:rsid w:val="007B2D4E"/>
    <w:rsid w:val="007E0C8C"/>
    <w:rsid w:val="007E19AD"/>
    <w:rsid w:val="007E2B96"/>
    <w:rsid w:val="00814A75"/>
    <w:rsid w:val="00837B96"/>
    <w:rsid w:val="0084583C"/>
    <w:rsid w:val="008504BC"/>
    <w:rsid w:val="00851C7F"/>
    <w:rsid w:val="008562A2"/>
    <w:rsid w:val="008765FB"/>
    <w:rsid w:val="0089486A"/>
    <w:rsid w:val="00895995"/>
    <w:rsid w:val="00895B65"/>
    <w:rsid w:val="008A19AF"/>
    <w:rsid w:val="008D2502"/>
    <w:rsid w:val="008F0491"/>
    <w:rsid w:val="009002F7"/>
    <w:rsid w:val="00941DBA"/>
    <w:rsid w:val="00965DF5"/>
    <w:rsid w:val="00966A6A"/>
    <w:rsid w:val="00971CE0"/>
    <w:rsid w:val="00975412"/>
    <w:rsid w:val="009B4030"/>
    <w:rsid w:val="009C2E7A"/>
    <w:rsid w:val="009F0C33"/>
    <w:rsid w:val="009F5C3D"/>
    <w:rsid w:val="00A04896"/>
    <w:rsid w:val="00A11906"/>
    <w:rsid w:val="00A20FB9"/>
    <w:rsid w:val="00A25BF4"/>
    <w:rsid w:val="00A34AE7"/>
    <w:rsid w:val="00A675B8"/>
    <w:rsid w:val="00A716D0"/>
    <w:rsid w:val="00A73527"/>
    <w:rsid w:val="00A80BD9"/>
    <w:rsid w:val="00A80E6C"/>
    <w:rsid w:val="00A82040"/>
    <w:rsid w:val="00A953AB"/>
    <w:rsid w:val="00A96983"/>
    <w:rsid w:val="00AD456D"/>
    <w:rsid w:val="00AE42D1"/>
    <w:rsid w:val="00AE6A46"/>
    <w:rsid w:val="00B063CD"/>
    <w:rsid w:val="00B07DE1"/>
    <w:rsid w:val="00B27F84"/>
    <w:rsid w:val="00B33BBF"/>
    <w:rsid w:val="00B43A03"/>
    <w:rsid w:val="00B87F86"/>
    <w:rsid w:val="00B927DC"/>
    <w:rsid w:val="00B96CC4"/>
    <w:rsid w:val="00BB7994"/>
    <w:rsid w:val="00BD433A"/>
    <w:rsid w:val="00BD6A61"/>
    <w:rsid w:val="00BE7316"/>
    <w:rsid w:val="00BF562B"/>
    <w:rsid w:val="00C1303D"/>
    <w:rsid w:val="00C20C77"/>
    <w:rsid w:val="00C27D27"/>
    <w:rsid w:val="00C45788"/>
    <w:rsid w:val="00C66F53"/>
    <w:rsid w:val="00C725B6"/>
    <w:rsid w:val="00C815BD"/>
    <w:rsid w:val="00CB62D1"/>
    <w:rsid w:val="00CD2528"/>
    <w:rsid w:val="00CE73C3"/>
    <w:rsid w:val="00CF1B3E"/>
    <w:rsid w:val="00D068D8"/>
    <w:rsid w:val="00D13F63"/>
    <w:rsid w:val="00D14629"/>
    <w:rsid w:val="00D4144B"/>
    <w:rsid w:val="00DA1369"/>
    <w:rsid w:val="00DC2698"/>
    <w:rsid w:val="00DD0FC6"/>
    <w:rsid w:val="00DD4983"/>
    <w:rsid w:val="00DE1BE1"/>
    <w:rsid w:val="00DE738A"/>
    <w:rsid w:val="00E36678"/>
    <w:rsid w:val="00E438B1"/>
    <w:rsid w:val="00E57C88"/>
    <w:rsid w:val="00E6580B"/>
    <w:rsid w:val="00E74016"/>
    <w:rsid w:val="00E93AD7"/>
    <w:rsid w:val="00EA1E92"/>
    <w:rsid w:val="00EA6A67"/>
    <w:rsid w:val="00EA7F33"/>
    <w:rsid w:val="00F071A3"/>
    <w:rsid w:val="00F20C4A"/>
    <w:rsid w:val="00F334CF"/>
    <w:rsid w:val="00F40ACA"/>
    <w:rsid w:val="00F46A10"/>
    <w:rsid w:val="00F542D1"/>
    <w:rsid w:val="00F64DAA"/>
    <w:rsid w:val="00F82438"/>
    <w:rsid w:val="00F8303A"/>
    <w:rsid w:val="00F837BE"/>
    <w:rsid w:val="00F85467"/>
    <w:rsid w:val="00FB03CD"/>
    <w:rsid w:val="00FB0963"/>
    <w:rsid w:val="00FD3E85"/>
    <w:rsid w:val="00FD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A8C"/>
  </w:style>
  <w:style w:type="paragraph" w:styleId="Nagwek1">
    <w:name w:val="heading 1"/>
    <w:basedOn w:val="Normalny"/>
    <w:next w:val="Normalny"/>
    <w:link w:val="Nagwek1Znak"/>
    <w:qFormat/>
    <w:rsid w:val="00FB0963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B0963"/>
    <w:pPr>
      <w:keepNext/>
      <w:widowControl w:val="0"/>
      <w:numPr>
        <w:ilvl w:val="1"/>
        <w:numId w:val="1"/>
      </w:numPr>
      <w:tabs>
        <w:tab w:val="left" w:pos="4219"/>
      </w:tabs>
      <w:suppressAutoHyphens/>
      <w:autoSpaceDE w:val="0"/>
      <w:spacing w:after="0" w:line="240" w:lineRule="auto"/>
      <w:ind w:left="0" w:right="-517"/>
      <w:outlineLvl w:val="1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B0963"/>
    <w:pPr>
      <w:keepNext/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B0963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ind w:left="0" w:right="-494"/>
      <w:jc w:val="center"/>
      <w:outlineLvl w:val="3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B096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B096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B096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B096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B096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0963"/>
  </w:style>
  <w:style w:type="paragraph" w:styleId="Stopka">
    <w:name w:val="footer"/>
    <w:basedOn w:val="Normalny"/>
    <w:link w:val="StopkaZnak"/>
    <w:uiPriority w:val="99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963"/>
  </w:style>
  <w:style w:type="character" w:customStyle="1" w:styleId="Nagwek1Znak">
    <w:name w:val="Nagłówek 1 Znak"/>
    <w:basedOn w:val="Domylnaczcionkaakapitu"/>
    <w:link w:val="Nagwek1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B096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B0963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B09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9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B09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B096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B0963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B0963"/>
  </w:style>
  <w:style w:type="character" w:customStyle="1" w:styleId="WW8Num1z0">
    <w:name w:val="WW8Num1z0"/>
    <w:rsid w:val="00FB0963"/>
  </w:style>
  <w:style w:type="character" w:customStyle="1" w:styleId="WW8Num1z1">
    <w:name w:val="WW8Num1z1"/>
    <w:rsid w:val="00FB0963"/>
  </w:style>
  <w:style w:type="character" w:customStyle="1" w:styleId="WW8Num1z2">
    <w:name w:val="WW8Num1z2"/>
    <w:rsid w:val="00FB0963"/>
  </w:style>
  <w:style w:type="character" w:customStyle="1" w:styleId="WW8Num1z3">
    <w:name w:val="WW8Num1z3"/>
    <w:rsid w:val="00FB0963"/>
  </w:style>
  <w:style w:type="character" w:customStyle="1" w:styleId="WW8Num1z4">
    <w:name w:val="WW8Num1z4"/>
    <w:rsid w:val="00FB0963"/>
  </w:style>
  <w:style w:type="character" w:customStyle="1" w:styleId="WW8Num1z5">
    <w:name w:val="WW8Num1z5"/>
    <w:rsid w:val="00FB0963"/>
  </w:style>
  <w:style w:type="character" w:customStyle="1" w:styleId="WW8Num1z6">
    <w:name w:val="WW8Num1z6"/>
    <w:rsid w:val="00FB0963"/>
  </w:style>
  <w:style w:type="character" w:customStyle="1" w:styleId="WW8Num1z7">
    <w:name w:val="WW8Num1z7"/>
    <w:rsid w:val="00FB0963"/>
  </w:style>
  <w:style w:type="character" w:customStyle="1" w:styleId="WW8Num1z8">
    <w:name w:val="WW8Num1z8"/>
    <w:rsid w:val="00FB0963"/>
  </w:style>
  <w:style w:type="character" w:customStyle="1" w:styleId="WW8Num2z0">
    <w:name w:val="WW8Num2z0"/>
    <w:rsid w:val="00FB0963"/>
    <w:rPr>
      <w:rFonts w:ascii="Arial Narrow" w:hAnsi="Arial Narrow" w:cs="Times New Roman" w:hint="default"/>
    </w:rPr>
  </w:style>
  <w:style w:type="character" w:customStyle="1" w:styleId="WW8Num3z0">
    <w:name w:val="WW8Num3z0"/>
    <w:rsid w:val="00FB0963"/>
    <w:rPr>
      <w:rFonts w:ascii="Arial Narrow" w:hAnsi="Arial Narrow" w:cs="Arial Narrow" w:hint="default"/>
      <w:sz w:val="22"/>
    </w:rPr>
  </w:style>
  <w:style w:type="character" w:customStyle="1" w:styleId="WW8Num3z2">
    <w:name w:val="WW8Num3z2"/>
    <w:rsid w:val="00FB0963"/>
  </w:style>
  <w:style w:type="character" w:customStyle="1" w:styleId="WW8Num3z3">
    <w:name w:val="WW8Num3z3"/>
    <w:rsid w:val="00FB0963"/>
  </w:style>
  <w:style w:type="character" w:customStyle="1" w:styleId="WW8Num3z4">
    <w:name w:val="WW8Num3z4"/>
    <w:rsid w:val="00FB0963"/>
  </w:style>
  <w:style w:type="character" w:customStyle="1" w:styleId="WW8Num3z5">
    <w:name w:val="WW8Num3z5"/>
    <w:rsid w:val="00FB0963"/>
  </w:style>
  <w:style w:type="character" w:customStyle="1" w:styleId="WW8Num3z6">
    <w:name w:val="WW8Num3z6"/>
    <w:rsid w:val="00FB0963"/>
  </w:style>
  <w:style w:type="character" w:customStyle="1" w:styleId="WW8Num3z7">
    <w:name w:val="WW8Num3z7"/>
    <w:rsid w:val="00FB0963"/>
  </w:style>
  <w:style w:type="character" w:customStyle="1" w:styleId="WW8Num3z8">
    <w:name w:val="WW8Num3z8"/>
    <w:rsid w:val="00FB0963"/>
  </w:style>
  <w:style w:type="character" w:customStyle="1" w:styleId="WW8Num4z0">
    <w:name w:val="WW8Num4z0"/>
    <w:rsid w:val="00FB0963"/>
    <w:rPr>
      <w:rFonts w:ascii="Arial Narrow" w:hAnsi="Arial Narrow" w:cs="Arial Narrow" w:hint="default"/>
      <w:color w:val="000000"/>
    </w:rPr>
  </w:style>
  <w:style w:type="character" w:customStyle="1" w:styleId="WW8Num4z1">
    <w:name w:val="WW8Num4z1"/>
    <w:rsid w:val="00FB0963"/>
  </w:style>
  <w:style w:type="character" w:customStyle="1" w:styleId="WW8Num4z2">
    <w:name w:val="WW8Num4z2"/>
    <w:rsid w:val="00FB0963"/>
  </w:style>
  <w:style w:type="character" w:customStyle="1" w:styleId="WW8Num4z3">
    <w:name w:val="WW8Num4z3"/>
    <w:rsid w:val="00FB0963"/>
  </w:style>
  <w:style w:type="character" w:customStyle="1" w:styleId="WW8Num4z4">
    <w:name w:val="WW8Num4z4"/>
    <w:rsid w:val="00FB0963"/>
  </w:style>
  <w:style w:type="character" w:customStyle="1" w:styleId="WW8Num4z5">
    <w:name w:val="WW8Num4z5"/>
    <w:rsid w:val="00FB0963"/>
  </w:style>
  <w:style w:type="character" w:customStyle="1" w:styleId="WW8Num4z6">
    <w:name w:val="WW8Num4z6"/>
    <w:rsid w:val="00FB0963"/>
  </w:style>
  <w:style w:type="character" w:customStyle="1" w:styleId="WW8Num4z7">
    <w:name w:val="WW8Num4z7"/>
    <w:rsid w:val="00FB0963"/>
  </w:style>
  <w:style w:type="character" w:customStyle="1" w:styleId="WW8Num4z8">
    <w:name w:val="WW8Num4z8"/>
    <w:rsid w:val="00FB0963"/>
  </w:style>
  <w:style w:type="character" w:customStyle="1" w:styleId="WW8Num5z0">
    <w:name w:val="WW8Num5z0"/>
    <w:rsid w:val="00FB0963"/>
    <w:rPr>
      <w:rFonts w:ascii="Symbol" w:hAnsi="Symbol" w:cs="Symbol" w:hint="default"/>
      <w:color w:val="auto"/>
    </w:rPr>
  </w:style>
  <w:style w:type="character" w:customStyle="1" w:styleId="WW8Num6z0">
    <w:name w:val="WW8Num6z0"/>
    <w:rsid w:val="00FB0963"/>
    <w:rPr>
      <w:rFonts w:ascii="Arial Narrow" w:hAnsi="Arial Narrow" w:cs="Arial Narrow" w:hint="default"/>
      <w:sz w:val="22"/>
    </w:rPr>
  </w:style>
  <w:style w:type="character" w:customStyle="1" w:styleId="WW8Num7z0">
    <w:name w:val="WW8Num7z0"/>
    <w:rsid w:val="00FB0963"/>
    <w:rPr>
      <w:rFonts w:hint="default"/>
    </w:rPr>
  </w:style>
  <w:style w:type="character" w:customStyle="1" w:styleId="WW8Num7z2">
    <w:name w:val="WW8Num7z2"/>
    <w:rsid w:val="00FB0963"/>
  </w:style>
  <w:style w:type="character" w:customStyle="1" w:styleId="WW8Num7z3">
    <w:name w:val="WW8Num7z3"/>
    <w:rsid w:val="00FB0963"/>
  </w:style>
  <w:style w:type="character" w:customStyle="1" w:styleId="WW8Num7z4">
    <w:name w:val="WW8Num7z4"/>
    <w:rsid w:val="00FB0963"/>
  </w:style>
  <w:style w:type="character" w:customStyle="1" w:styleId="WW8Num7z5">
    <w:name w:val="WW8Num7z5"/>
    <w:rsid w:val="00FB0963"/>
  </w:style>
  <w:style w:type="character" w:customStyle="1" w:styleId="WW8Num7z6">
    <w:name w:val="WW8Num7z6"/>
    <w:rsid w:val="00FB0963"/>
  </w:style>
  <w:style w:type="character" w:customStyle="1" w:styleId="WW8Num7z7">
    <w:name w:val="WW8Num7z7"/>
    <w:rsid w:val="00FB0963"/>
  </w:style>
  <w:style w:type="character" w:customStyle="1" w:styleId="WW8Num7z8">
    <w:name w:val="WW8Num7z8"/>
    <w:rsid w:val="00FB0963"/>
  </w:style>
  <w:style w:type="character" w:customStyle="1" w:styleId="WW8Num8z0">
    <w:name w:val="WW8Num8z0"/>
    <w:rsid w:val="00FB0963"/>
    <w:rPr>
      <w:rFonts w:ascii="Arial Narrow" w:hAnsi="Arial Narrow" w:cs="Arial Narrow" w:hint="default"/>
    </w:rPr>
  </w:style>
  <w:style w:type="character" w:customStyle="1" w:styleId="WW8Num9z0">
    <w:name w:val="WW8Num9z0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0z0">
    <w:name w:val="WW8Num10z0"/>
    <w:rsid w:val="00FB0963"/>
    <w:rPr>
      <w:rFonts w:ascii="Arial Narrow" w:hAnsi="Arial Narrow" w:cs="Arial Narrow"/>
      <w:color w:val="000000"/>
      <w:shd w:val="clear" w:color="auto" w:fill="FFFFFF"/>
    </w:rPr>
  </w:style>
  <w:style w:type="character" w:customStyle="1" w:styleId="WW8Num11z0">
    <w:name w:val="WW8Num11z0"/>
    <w:rsid w:val="00FB0963"/>
    <w:rPr>
      <w:rFonts w:ascii="Arial Narrow" w:hAnsi="Arial Narrow" w:cs="Arial" w:hint="default"/>
      <w:sz w:val="22"/>
      <w:szCs w:val="22"/>
    </w:rPr>
  </w:style>
  <w:style w:type="character" w:customStyle="1" w:styleId="WW8Num12z0">
    <w:name w:val="WW8Num12z0"/>
    <w:rsid w:val="00FB0963"/>
    <w:rPr>
      <w:rFonts w:ascii="Arial Narrow" w:hAnsi="Arial Narrow" w:cs="Arial Narrow" w:hint="default"/>
      <w:color w:val="000000"/>
    </w:rPr>
  </w:style>
  <w:style w:type="character" w:customStyle="1" w:styleId="WW8Num13z0">
    <w:name w:val="WW8Num13z0"/>
    <w:rsid w:val="00FB0963"/>
    <w:rPr>
      <w:rFonts w:ascii="Arial Narrow" w:hAnsi="Arial Narrow" w:cs="Arial" w:hint="default"/>
      <w:lang w:val="pl-PL"/>
    </w:rPr>
  </w:style>
  <w:style w:type="character" w:customStyle="1" w:styleId="WW8Num14z0">
    <w:name w:val="WW8Num14z0"/>
    <w:rsid w:val="00FB0963"/>
    <w:rPr>
      <w:rFonts w:ascii="Arial Narrow" w:hAnsi="Arial Narrow" w:cs="Arial Narrow" w:hint="default"/>
      <w:bCs/>
      <w:sz w:val="22"/>
      <w:lang w:val="pl-PL"/>
    </w:rPr>
  </w:style>
  <w:style w:type="character" w:customStyle="1" w:styleId="WW8Num15z0">
    <w:name w:val="WW8Num15z0"/>
    <w:rsid w:val="00FB0963"/>
    <w:rPr>
      <w:rFonts w:ascii="Symbol" w:eastAsia="Times New Roman" w:hAnsi="Symbol" w:cs="Times New Roman" w:hint="default"/>
    </w:rPr>
  </w:style>
  <w:style w:type="character" w:customStyle="1" w:styleId="WW8Num16z0">
    <w:name w:val="WW8Num16z0"/>
    <w:rsid w:val="00FB0963"/>
    <w:rPr>
      <w:rFonts w:cs="Arial" w:hint="default"/>
      <w:lang w:val="pl-PL"/>
    </w:rPr>
  </w:style>
  <w:style w:type="character" w:customStyle="1" w:styleId="WW8Num17z0">
    <w:name w:val="WW8Num17z0"/>
    <w:rsid w:val="00FB0963"/>
    <w:rPr>
      <w:rFonts w:ascii="Arial Narrow" w:hAnsi="Arial Narrow" w:cs="Arial Narrow"/>
      <w:sz w:val="22"/>
      <w:lang w:val="pl-PL"/>
    </w:rPr>
  </w:style>
  <w:style w:type="character" w:customStyle="1" w:styleId="WW8Num18z0">
    <w:name w:val="WW8Num18z0"/>
    <w:rsid w:val="00FB0963"/>
    <w:rPr>
      <w:rFonts w:ascii="Arial Narrow" w:eastAsia="Times New Roman" w:hAnsi="Arial Narrow" w:cs="Times New Roman" w:hint="default"/>
      <w:sz w:val="22"/>
      <w:szCs w:val="22"/>
    </w:rPr>
  </w:style>
  <w:style w:type="character" w:customStyle="1" w:styleId="WW8Num18z1">
    <w:name w:val="WW8Num18z1"/>
    <w:rsid w:val="00FB0963"/>
    <w:rPr>
      <w:rFonts w:ascii="Arial Narrow" w:hAnsi="Arial Narrow" w:cs="Arial Narrow" w:hint="default"/>
      <w:b w:val="0"/>
      <w:bCs w:val="0"/>
      <w:shd w:val="clear" w:color="auto" w:fill="FFFFFF"/>
    </w:rPr>
  </w:style>
  <w:style w:type="character" w:customStyle="1" w:styleId="WW8Num18z2">
    <w:name w:val="WW8Num18z2"/>
    <w:rsid w:val="00FB0963"/>
    <w:rPr>
      <w:rFonts w:ascii="Wingdings" w:hAnsi="Wingdings" w:cs="Wingdings" w:hint="default"/>
    </w:rPr>
  </w:style>
  <w:style w:type="character" w:customStyle="1" w:styleId="WW8Num18z3">
    <w:name w:val="WW8Num18z3"/>
    <w:rsid w:val="00FB0963"/>
    <w:rPr>
      <w:rFonts w:ascii="Symbol" w:hAnsi="Symbol" w:cs="Symbol" w:hint="default"/>
    </w:rPr>
  </w:style>
  <w:style w:type="character" w:customStyle="1" w:styleId="WW8Num18z4">
    <w:name w:val="WW8Num18z4"/>
    <w:rsid w:val="00FB0963"/>
    <w:rPr>
      <w:rFonts w:ascii="Courier New" w:hAnsi="Courier New" w:cs="Courier New" w:hint="default"/>
    </w:rPr>
  </w:style>
  <w:style w:type="character" w:customStyle="1" w:styleId="WW8Num19z0">
    <w:name w:val="WW8Num19z0"/>
    <w:rsid w:val="00FB0963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9z2">
    <w:name w:val="WW8Num19z2"/>
    <w:rsid w:val="00FB0963"/>
    <w:rPr>
      <w:rFonts w:ascii="Wingdings" w:hAnsi="Wingdings" w:cs="Wingdings" w:hint="default"/>
    </w:rPr>
  </w:style>
  <w:style w:type="character" w:customStyle="1" w:styleId="WW8Num19z4">
    <w:name w:val="WW8Num19z4"/>
    <w:rsid w:val="00FB0963"/>
    <w:rPr>
      <w:rFonts w:ascii="Courier New" w:hAnsi="Courier New" w:cs="Courier New" w:hint="default"/>
    </w:rPr>
  </w:style>
  <w:style w:type="character" w:customStyle="1" w:styleId="WW8Num20z0">
    <w:name w:val="WW8Num20z0"/>
    <w:rsid w:val="00FB0963"/>
  </w:style>
  <w:style w:type="character" w:customStyle="1" w:styleId="WW8Num21z0">
    <w:name w:val="WW8Num21z0"/>
    <w:rsid w:val="00FB0963"/>
  </w:style>
  <w:style w:type="character" w:customStyle="1" w:styleId="WW8Num21z1">
    <w:name w:val="WW8Num21z1"/>
    <w:rsid w:val="00FB0963"/>
  </w:style>
  <w:style w:type="character" w:customStyle="1" w:styleId="WW8Num21z2">
    <w:name w:val="WW8Num21z2"/>
    <w:rsid w:val="00FB0963"/>
  </w:style>
  <w:style w:type="character" w:customStyle="1" w:styleId="WW8Num21z3">
    <w:name w:val="WW8Num21z3"/>
    <w:rsid w:val="00FB0963"/>
  </w:style>
  <w:style w:type="character" w:customStyle="1" w:styleId="WW8Num21z4">
    <w:name w:val="WW8Num21z4"/>
    <w:rsid w:val="00FB0963"/>
  </w:style>
  <w:style w:type="character" w:customStyle="1" w:styleId="WW8Num21z5">
    <w:name w:val="WW8Num21z5"/>
    <w:rsid w:val="00FB0963"/>
  </w:style>
  <w:style w:type="character" w:customStyle="1" w:styleId="WW8Num21z6">
    <w:name w:val="WW8Num21z6"/>
    <w:rsid w:val="00FB0963"/>
  </w:style>
  <w:style w:type="character" w:customStyle="1" w:styleId="WW8Num21z7">
    <w:name w:val="WW8Num21z7"/>
    <w:rsid w:val="00FB0963"/>
  </w:style>
  <w:style w:type="character" w:customStyle="1" w:styleId="WW8Num21z8">
    <w:name w:val="WW8Num21z8"/>
    <w:rsid w:val="00FB0963"/>
  </w:style>
  <w:style w:type="character" w:customStyle="1" w:styleId="WW8Num5z1">
    <w:name w:val="WW8Num5z1"/>
    <w:rsid w:val="00FB0963"/>
    <w:rPr>
      <w:rFonts w:ascii="Courier New" w:hAnsi="Courier New" w:cs="Courier New" w:hint="default"/>
      <w:color w:val="auto"/>
    </w:rPr>
  </w:style>
  <w:style w:type="character" w:customStyle="1" w:styleId="WW8Num5z2">
    <w:name w:val="WW8Num5z2"/>
    <w:rsid w:val="00FB0963"/>
    <w:rPr>
      <w:rFonts w:ascii="Wingdings" w:hAnsi="Wingdings" w:cs="Wingdings" w:hint="default"/>
    </w:rPr>
  </w:style>
  <w:style w:type="character" w:customStyle="1" w:styleId="WW8Num5z3">
    <w:name w:val="WW8Num5z3"/>
    <w:rsid w:val="00FB0963"/>
    <w:rPr>
      <w:rFonts w:ascii="Symbol" w:hAnsi="Symbol" w:cs="Symbol" w:hint="default"/>
    </w:rPr>
  </w:style>
  <w:style w:type="character" w:customStyle="1" w:styleId="WW8Num5z4">
    <w:name w:val="WW8Num5z4"/>
    <w:rsid w:val="00FB0963"/>
    <w:rPr>
      <w:rFonts w:ascii="Courier New" w:hAnsi="Courier New" w:cs="Courier New" w:hint="default"/>
    </w:rPr>
  </w:style>
  <w:style w:type="character" w:customStyle="1" w:styleId="WW8Num5z5">
    <w:name w:val="WW8Num5z5"/>
    <w:rsid w:val="00FB0963"/>
  </w:style>
  <w:style w:type="character" w:customStyle="1" w:styleId="WW8Num5z6">
    <w:name w:val="WW8Num5z6"/>
    <w:rsid w:val="00FB0963"/>
  </w:style>
  <w:style w:type="character" w:customStyle="1" w:styleId="WW8Num5z7">
    <w:name w:val="WW8Num5z7"/>
    <w:rsid w:val="00FB0963"/>
  </w:style>
  <w:style w:type="character" w:customStyle="1" w:styleId="WW8Num5z8">
    <w:name w:val="WW8Num5z8"/>
    <w:rsid w:val="00FB0963"/>
  </w:style>
  <w:style w:type="character" w:customStyle="1" w:styleId="WW8Num8z2">
    <w:name w:val="WW8Num8z2"/>
    <w:rsid w:val="00FB0963"/>
  </w:style>
  <w:style w:type="character" w:customStyle="1" w:styleId="WW8Num8z3">
    <w:name w:val="WW8Num8z3"/>
    <w:rsid w:val="00FB0963"/>
  </w:style>
  <w:style w:type="character" w:customStyle="1" w:styleId="WW8Num8z4">
    <w:name w:val="WW8Num8z4"/>
    <w:rsid w:val="00FB0963"/>
  </w:style>
  <w:style w:type="character" w:customStyle="1" w:styleId="WW8Num8z5">
    <w:name w:val="WW8Num8z5"/>
    <w:rsid w:val="00FB0963"/>
  </w:style>
  <w:style w:type="character" w:customStyle="1" w:styleId="WW8Num8z6">
    <w:name w:val="WW8Num8z6"/>
    <w:rsid w:val="00FB0963"/>
  </w:style>
  <w:style w:type="character" w:customStyle="1" w:styleId="WW8Num8z7">
    <w:name w:val="WW8Num8z7"/>
    <w:rsid w:val="00FB0963"/>
  </w:style>
  <w:style w:type="character" w:customStyle="1" w:styleId="WW8Num8z8">
    <w:name w:val="WW8Num8z8"/>
    <w:rsid w:val="00FB0963"/>
  </w:style>
  <w:style w:type="character" w:customStyle="1" w:styleId="WW8Num19z3">
    <w:name w:val="WW8Num19z3"/>
    <w:rsid w:val="00FB0963"/>
    <w:rPr>
      <w:rFonts w:ascii="Symbol" w:hAnsi="Symbol" w:cs="Symbol" w:hint="default"/>
    </w:rPr>
  </w:style>
  <w:style w:type="character" w:customStyle="1" w:styleId="WW8Num20z1">
    <w:name w:val="WW8Num20z1"/>
    <w:rsid w:val="00FB0963"/>
    <w:rPr>
      <w:rFonts w:cs="Arial Narrow"/>
    </w:rPr>
  </w:style>
  <w:style w:type="character" w:customStyle="1" w:styleId="WW8Num20z2">
    <w:name w:val="WW8Num20z2"/>
    <w:rsid w:val="00FB0963"/>
    <w:rPr>
      <w:rFonts w:hint="default"/>
    </w:rPr>
  </w:style>
  <w:style w:type="character" w:customStyle="1" w:styleId="WW8Num20z4">
    <w:name w:val="WW8Num20z4"/>
    <w:rsid w:val="00FB0963"/>
  </w:style>
  <w:style w:type="character" w:customStyle="1" w:styleId="WW8Num22z0">
    <w:name w:val="WW8Num22z0"/>
    <w:rsid w:val="00FB0963"/>
  </w:style>
  <w:style w:type="character" w:customStyle="1" w:styleId="WW8Num22z1">
    <w:name w:val="WW8Num22z1"/>
    <w:rsid w:val="00FB0963"/>
  </w:style>
  <w:style w:type="character" w:customStyle="1" w:styleId="WW8Num22z2">
    <w:name w:val="WW8Num22z2"/>
    <w:rsid w:val="00FB0963"/>
  </w:style>
  <w:style w:type="character" w:customStyle="1" w:styleId="WW8Num22z3">
    <w:name w:val="WW8Num22z3"/>
    <w:rsid w:val="00FB0963"/>
  </w:style>
  <w:style w:type="character" w:customStyle="1" w:styleId="WW8Num22z4">
    <w:name w:val="WW8Num22z4"/>
    <w:rsid w:val="00FB0963"/>
  </w:style>
  <w:style w:type="character" w:customStyle="1" w:styleId="WW8Num22z5">
    <w:name w:val="WW8Num22z5"/>
    <w:rsid w:val="00FB0963"/>
  </w:style>
  <w:style w:type="character" w:customStyle="1" w:styleId="WW8Num22z6">
    <w:name w:val="WW8Num22z6"/>
    <w:rsid w:val="00FB0963"/>
  </w:style>
  <w:style w:type="character" w:customStyle="1" w:styleId="WW8Num22z7">
    <w:name w:val="WW8Num22z7"/>
    <w:rsid w:val="00FB0963"/>
  </w:style>
  <w:style w:type="character" w:customStyle="1" w:styleId="WW8Num22z8">
    <w:name w:val="WW8Num22z8"/>
    <w:rsid w:val="00FB0963"/>
  </w:style>
  <w:style w:type="character" w:customStyle="1" w:styleId="WW8Num2z1">
    <w:name w:val="WW8Num2z1"/>
    <w:rsid w:val="00FB0963"/>
  </w:style>
  <w:style w:type="character" w:customStyle="1" w:styleId="WW8Num2z2">
    <w:name w:val="WW8Num2z2"/>
    <w:rsid w:val="00FB0963"/>
  </w:style>
  <w:style w:type="character" w:customStyle="1" w:styleId="WW8Num2z3">
    <w:name w:val="WW8Num2z3"/>
    <w:rsid w:val="00FB0963"/>
  </w:style>
  <w:style w:type="character" w:customStyle="1" w:styleId="WW8Num2z4">
    <w:name w:val="WW8Num2z4"/>
    <w:rsid w:val="00FB0963"/>
  </w:style>
  <w:style w:type="character" w:customStyle="1" w:styleId="WW8Num2z5">
    <w:name w:val="WW8Num2z5"/>
    <w:rsid w:val="00FB0963"/>
  </w:style>
  <w:style w:type="character" w:customStyle="1" w:styleId="WW8Num2z6">
    <w:name w:val="WW8Num2z6"/>
    <w:rsid w:val="00FB0963"/>
  </w:style>
  <w:style w:type="character" w:customStyle="1" w:styleId="WW8Num2z7">
    <w:name w:val="WW8Num2z7"/>
    <w:rsid w:val="00FB0963"/>
  </w:style>
  <w:style w:type="character" w:customStyle="1" w:styleId="WW8Num2z8">
    <w:name w:val="WW8Num2z8"/>
    <w:rsid w:val="00FB0963"/>
  </w:style>
  <w:style w:type="character" w:customStyle="1" w:styleId="WW8Num6z1">
    <w:name w:val="WW8Num6z1"/>
    <w:rsid w:val="00FB0963"/>
    <w:rPr>
      <w:rFonts w:ascii="Courier New" w:hAnsi="Courier New" w:cs="Courier New" w:hint="default"/>
    </w:rPr>
  </w:style>
  <w:style w:type="character" w:customStyle="1" w:styleId="WW8Num6z2">
    <w:name w:val="WW8Num6z2"/>
    <w:rsid w:val="00FB0963"/>
  </w:style>
  <w:style w:type="character" w:customStyle="1" w:styleId="WW8Num6z3">
    <w:name w:val="WW8Num6z3"/>
    <w:rsid w:val="00FB0963"/>
  </w:style>
  <w:style w:type="character" w:customStyle="1" w:styleId="WW8Num6z4">
    <w:name w:val="WW8Num6z4"/>
    <w:rsid w:val="00FB0963"/>
  </w:style>
  <w:style w:type="character" w:customStyle="1" w:styleId="WW8Num6z5">
    <w:name w:val="WW8Num6z5"/>
    <w:rsid w:val="00FB0963"/>
  </w:style>
  <w:style w:type="character" w:customStyle="1" w:styleId="WW8Num6z6">
    <w:name w:val="WW8Num6z6"/>
    <w:rsid w:val="00FB0963"/>
  </w:style>
  <w:style w:type="character" w:customStyle="1" w:styleId="WW8Num6z7">
    <w:name w:val="WW8Num6z7"/>
    <w:rsid w:val="00FB0963"/>
  </w:style>
  <w:style w:type="character" w:customStyle="1" w:styleId="WW8Num6z8">
    <w:name w:val="WW8Num6z8"/>
    <w:rsid w:val="00FB0963"/>
  </w:style>
  <w:style w:type="character" w:customStyle="1" w:styleId="WW8Num8z1">
    <w:name w:val="WW8Num8z1"/>
    <w:rsid w:val="00FB0963"/>
    <w:rPr>
      <w:rFonts w:ascii="Symbol" w:hAnsi="Symbol" w:cs="Symbol" w:hint="default"/>
    </w:rPr>
  </w:style>
  <w:style w:type="character" w:customStyle="1" w:styleId="WW8Num9z1">
    <w:name w:val="WW8Num9z1"/>
    <w:rsid w:val="00FB0963"/>
    <w:rPr>
      <w:rFonts w:ascii="Courier New" w:hAnsi="Courier New" w:cs="Courier New" w:hint="default"/>
    </w:rPr>
  </w:style>
  <w:style w:type="character" w:customStyle="1" w:styleId="WW8Num9z2">
    <w:name w:val="WW8Num9z2"/>
    <w:rsid w:val="00FB0963"/>
    <w:rPr>
      <w:rFonts w:ascii="Wingdings" w:hAnsi="Wingdings" w:cs="Wingdings" w:hint="default"/>
    </w:rPr>
  </w:style>
  <w:style w:type="character" w:customStyle="1" w:styleId="WW8Num10z1">
    <w:name w:val="WW8Num10z1"/>
    <w:rsid w:val="00FB0963"/>
  </w:style>
  <w:style w:type="character" w:customStyle="1" w:styleId="WW8Num10z2">
    <w:name w:val="WW8Num10z2"/>
    <w:rsid w:val="00FB0963"/>
  </w:style>
  <w:style w:type="character" w:customStyle="1" w:styleId="WW8Num10z3">
    <w:name w:val="WW8Num10z3"/>
    <w:rsid w:val="00FB0963"/>
  </w:style>
  <w:style w:type="character" w:customStyle="1" w:styleId="WW8Num10z4">
    <w:name w:val="WW8Num10z4"/>
    <w:rsid w:val="00FB0963"/>
  </w:style>
  <w:style w:type="character" w:customStyle="1" w:styleId="WW8Num10z5">
    <w:name w:val="WW8Num10z5"/>
    <w:rsid w:val="00FB0963"/>
  </w:style>
  <w:style w:type="character" w:customStyle="1" w:styleId="WW8Num10z6">
    <w:name w:val="WW8Num10z6"/>
    <w:rsid w:val="00FB0963"/>
  </w:style>
  <w:style w:type="character" w:customStyle="1" w:styleId="WW8Num10z7">
    <w:name w:val="WW8Num10z7"/>
    <w:rsid w:val="00FB0963"/>
  </w:style>
  <w:style w:type="character" w:customStyle="1" w:styleId="WW8Num10z8">
    <w:name w:val="WW8Num10z8"/>
    <w:rsid w:val="00FB0963"/>
  </w:style>
  <w:style w:type="character" w:customStyle="1" w:styleId="WW8Num11z3">
    <w:name w:val="WW8Num11z3"/>
    <w:rsid w:val="00FB0963"/>
    <w:rPr>
      <w:rFonts w:ascii="Symbol" w:hAnsi="Symbol" w:cs="Symbol" w:hint="default"/>
    </w:rPr>
  </w:style>
  <w:style w:type="character" w:customStyle="1" w:styleId="WW8Num11z4">
    <w:name w:val="WW8Num11z4"/>
    <w:rsid w:val="00FB0963"/>
  </w:style>
  <w:style w:type="character" w:customStyle="1" w:styleId="WW8Num11z5">
    <w:name w:val="WW8Num11z5"/>
    <w:rsid w:val="00FB0963"/>
  </w:style>
  <w:style w:type="character" w:customStyle="1" w:styleId="WW8Num11z6">
    <w:name w:val="WW8Num11z6"/>
    <w:rsid w:val="00FB0963"/>
  </w:style>
  <w:style w:type="character" w:customStyle="1" w:styleId="WW8Num11z7">
    <w:name w:val="WW8Num11z7"/>
    <w:rsid w:val="00FB0963"/>
  </w:style>
  <w:style w:type="character" w:customStyle="1" w:styleId="WW8Num11z8">
    <w:name w:val="WW8Num11z8"/>
    <w:rsid w:val="00FB0963"/>
  </w:style>
  <w:style w:type="character" w:customStyle="1" w:styleId="WW8Num12z1">
    <w:name w:val="WW8Num12z1"/>
    <w:rsid w:val="00FB0963"/>
    <w:rPr>
      <w:rFonts w:ascii="Courier New" w:hAnsi="Courier New" w:cs="Courier New" w:hint="default"/>
    </w:rPr>
  </w:style>
  <w:style w:type="character" w:customStyle="1" w:styleId="WW8Num12z2">
    <w:name w:val="WW8Num12z2"/>
    <w:rsid w:val="00FB0963"/>
    <w:rPr>
      <w:rFonts w:ascii="Wingdings" w:hAnsi="Wingdings" w:cs="Wingdings" w:hint="default"/>
    </w:rPr>
  </w:style>
  <w:style w:type="character" w:customStyle="1" w:styleId="WW8Num12z3">
    <w:name w:val="WW8Num12z3"/>
    <w:rsid w:val="00FB0963"/>
    <w:rPr>
      <w:rFonts w:ascii="Symbol" w:hAnsi="Symbol" w:cs="Symbol" w:hint="default"/>
    </w:rPr>
  </w:style>
  <w:style w:type="character" w:customStyle="1" w:styleId="WW8Num13z1">
    <w:name w:val="WW8Num13z1"/>
    <w:rsid w:val="00FB0963"/>
    <w:rPr>
      <w:rFonts w:ascii="Courier New" w:hAnsi="Courier New" w:cs="Courier New" w:hint="default"/>
    </w:rPr>
  </w:style>
  <w:style w:type="character" w:customStyle="1" w:styleId="WW8Num13z2">
    <w:name w:val="WW8Num13z2"/>
    <w:rsid w:val="00FB0963"/>
    <w:rPr>
      <w:rFonts w:ascii="Wingdings" w:hAnsi="Wingdings" w:cs="Wingdings" w:hint="default"/>
    </w:rPr>
  </w:style>
  <w:style w:type="character" w:customStyle="1" w:styleId="WW8Num13z3">
    <w:name w:val="WW8Num13z3"/>
    <w:rsid w:val="00FB0963"/>
    <w:rPr>
      <w:rFonts w:ascii="Symbol" w:hAnsi="Symbol" w:cs="Symbol" w:hint="default"/>
    </w:rPr>
  </w:style>
  <w:style w:type="character" w:customStyle="1" w:styleId="WW8Num14z2">
    <w:name w:val="WW8Num14z2"/>
    <w:rsid w:val="00FB0963"/>
  </w:style>
  <w:style w:type="character" w:customStyle="1" w:styleId="WW8Num14z3">
    <w:name w:val="WW8Num14z3"/>
    <w:rsid w:val="00FB0963"/>
  </w:style>
  <w:style w:type="character" w:customStyle="1" w:styleId="WW8Num14z4">
    <w:name w:val="WW8Num14z4"/>
    <w:rsid w:val="00FB0963"/>
  </w:style>
  <w:style w:type="character" w:customStyle="1" w:styleId="WW8Num14z5">
    <w:name w:val="WW8Num14z5"/>
    <w:rsid w:val="00FB0963"/>
  </w:style>
  <w:style w:type="character" w:customStyle="1" w:styleId="WW8Num14z6">
    <w:name w:val="WW8Num14z6"/>
    <w:rsid w:val="00FB0963"/>
  </w:style>
  <w:style w:type="character" w:customStyle="1" w:styleId="WW8Num14z7">
    <w:name w:val="WW8Num14z7"/>
    <w:rsid w:val="00FB0963"/>
  </w:style>
  <w:style w:type="character" w:customStyle="1" w:styleId="WW8Num14z8">
    <w:name w:val="WW8Num14z8"/>
    <w:rsid w:val="00FB0963"/>
  </w:style>
  <w:style w:type="character" w:customStyle="1" w:styleId="WW8Num15z1">
    <w:name w:val="WW8Num15z1"/>
    <w:rsid w:val="00FB0963"/>
    <w:rPr>
      <w:rFonts w:hint="default"/>
    </w:rPr>
  </w:style>
  <w:style w:type="character" w:customStyle="1" w:styleId="WW8Num15z2">
    <w:name w:val="WW8Num15z2"/>
    <w:rsid w:val="00FB0963"/>
    <w:rPr>
      <w:rFonts w:ascii="Wingdings" w:hAnsi="Wingdings" w:cs="Wingdings" w:hint="default"/>
    </w:rPr>
  </w:style>
  <w:style w:type="character" w:customStyle="1" w:styleId="WW8Num15z3">
    <w:name w:val="WW8Num15z3"/>
    <w:rsid w:val="00FB0963"/>
    <w:rPr>
      <w:rFonts w:ascii="Symbol" w:hAnsi="Symbol" w:cs="Symbol" w:hint="default"/>
    </w:rPr>
  </w:style>
  <w:style w:type="character" w:customStyle="1" w:styleId="WW8Num15z4">
    <w:name w:val="WW8Num15z4"/>
    <w:rsid w:val="00FB0963"/>
    <w:rPr>
      <w:rFonts w:ascii="Courier New" w:hAnsi="Courier New" w:cs="Courier New" w:hint="default"/>
    </w:rPr>
  </w:style>
  <w:style w:type="character" w:customStyle="1" w:styleId="WW8Num16z1">
    <w:name w:val="WW8Num16z1"/>
    <w:rsid w:val="00FB0963"/>
    <w:rPr>
      <w:rFonts w:ascii="Courier New" w:hAnsi="Courier New" w:cs="Courier New" w:hint="default"/>
    </w:rPr>
  </w:style>
  <w:style w:type="character" w:customStyle="1" w:styleId="WW8Num16z2">
    <w:name w:val="WW8Num16z2"/>
    <w:rsid w:val="00FB0963"/>
    <w:rPr>
      <w:rFonts w:ascii="Wingdings" w:hAnsi="Wingdings" w:cs="Wingdings" w:hint="default"/>
    </w:rPr>
  </w:style>
  <w:style w:type="character" w:customStyle="1" w:styleId="WW8Num16z3">
    <w:name w:val="WW8Num16z3"/>
    <w:rsid w:val="00FB0963"/>
    <w:rPr>
      <w:rFonts w:ascii="Symbol" w:hAnsi="Symbol" w:cs="Symbol" w:hint="default"/>
    </w:rPr>
  </w:style>
  <w:style w:type="character" w:customStyle="1" w:styleId="WW8Num17z1">
    <w:name w:val="WW8Num17z1"/>
    <w:rsid w:val="00FB0963"/>
  </w:style>
  <w:style w:type="character" w:customStyle="1" w:styleId="WW8Num17z2">
    <w:name w:val="WW8Num17z2"/>
    <w:rsid w:val="00FB0963"/>
  </w:style>
  <w:style w:type="character" w:customStyle="1" w:styleId="WW8Num17z3">
    <w:name w:val="WW8Num17z3"/>
    <w:rsid w:val="00FB0963"/>
  </w:style>
  <w:style w:type="character" w:customStyle="1" w:styleId="WW8Num17z4">
    <w:name w:val="WW8Num17z4"/>
    <w:rsid w:val="00FB0963"/>
  </w:style>
  <w:style w:type="character" w:customStyle="1" w:styleId="WW8Num17z5">
    <w:name w:val="WW8Num17z5"/>
    <w:rsid w:val="00FB0963"/>
  </w:style>
  <w:style w:type="character" w:customStyle="1" w:styleId="WW8Num17z6">
    <w:name w:val="WW8Num17z6"/>
    <w:rsid w:val="00FB0963"/>
  </w:style>
  <w:style w:type="character" w:customStyle="1" w:styleId="WW8Num17z7">
    <w:name w:val="WW8Num17z7"/>
    <w:rsid w:val="00FB0963"/>
  </w:style>
  <w:style w:type="character" w:customStyle="1" w:styleId="WW8Num17z8">
    <w:name w:val="WW8Num17z8"/>
    <w:rsid w:val="00FB0963"/>
  </w:style>
  <w:style w:type="character" w:customStyle="1" w:styleId="WW8Num20z3">
    <w:name w:val="WW8Num20z3"/>
    <w:rsid w:val="00FB0963"/>
  </w:style>
  <w:style w:type="character" w:customStyle="1" w:styleId="WW8Num20z5">
    <w:name w:val="WW8Num20z5"/>
    <w:rsid w:val="00FB0963"/>
  </w:style>
  <w:style w:type="character" w:customStyle="1" w:styleId="WW8Num20z6">
    <w:name w:val="WW8Num20z6"/>
    <w:rsid w:val="00FB0963"/>
  </w:style>
  <w:style w:type="character" w:customStyle="1" w:styleId="WW8Num20z7">
    <w:name w:val="WW8Num20z7"/>
    <w:rsid w:val="00FB0963"/>
  </w:style>
  <w:style w:type="character" w:customStyle="1" w:styleId="WW8Num20z8">
    <w:name w:val="WW8Num20z8"/>
    <w:rsid w:val="00FB0963"/>
  </w:style>
  <w:style w:type="character" w:customStyle="1" w:styleId="Domylnaczcionkaakapitu1">
    <w:name w:val="Domyślna czcionka akapitu1"/>
    <w:rsid w:val="00FB0963"/>
  </w:style>
  <w:style w:type="character" w:styleId="Numerstrony">
    <w:name w:val="page number"/>
    <w:basedOn w:val="Domylnaczcionkaakapitu1"/>
    <w:rsid w:val="00FB0963"/>
  </w:style>
  <w:style w:type="character" w:styleId="Hipercze">
    <w:name w:val="Hyperlink"/>
    <w:rsid w:val="00FB0963"/>
    <w:rPr>
      <w:color w:val="0000FF"/>
      <w:u w:val="single"/>
    </w:rPr>
  </w:style>
  <w:style w:type="character" w:styleId="UyteHipercze">
    <w:name w:val="FollowedHyperlink"/>
    <w:rsid w:val="00FB0963"/>
    <w:rPr>
      <w:color w:val="800080"/>
      <w:u w:val="single"/>
    </w:rPr>
  </w:style>
  <w:style w:type="character" w:customStyle="1" w:styleId="Odwoaniedokomentarza1">
    <w:name w:val="Odwołanie do komentarza1"/>
    <w:rsid w:val="00FB0963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B09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B096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0963"/>
    <w:rPr>
      <w:rFonts w:ascii="Arial" w:eastAsia="Times New Roman" w:hAnsi="Arial" w:cs="Arial"/>
      <w:color w:val="000000"/>
      <w:lang w:eastAsia="ar-SA"/>
    </w:rPr>
  </w:style>
  <w:style w:type="paragraph" w:styleId="Lista">
    <w:name w:val="List"/>
    <w:basedOn w:val="Tekstpodstawowy"/>
    <w:rsid w:val="00FB0963"/>
    <w:rPr>
      <w:rFonts w:cs="Mangal"/>
    </w:rPr>
  </w:style>
  <w:style w:type="paragraph" w:customStyle="1" w:styleId="Podpis1">
    <w:name w:val="Podpis1"/>
    <w:basedOn w:val="Normalny"/>
    <w:rsid w:val="00FB09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09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B0963"/>
    <w:pPr>
      <w:widowControl w:val="0"/>
      <w:suppressAutoHyphens/>
      <w:autoSpaceDE w:val="0"/>
      <w:spacing w:after="0" w:line="240" w:lineRule="auto"/>
      <w:ind w:right="-530"/>
      <w:jc w:val="both"/>
    </w:pPr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FB0963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B0963"/>
    <w:pPr>
      <w:widowControl w:val="0"/>
      <w:tabs>
        <w:tab w:val="left" w:pos="644"/>
      </w:tabs>
      <w:suppressAutoHyphens/>
      <w:autoSpaceDE w:val="0"/>
      <w:spacing w:after="0" w:line="240" w:lineRule="auto"/>
      <w:ind w:left="644" w:hanging="531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63"/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B0963"/>
    <w:pPr>
      <w:widowControl w:val="0"/>
      <w:tabs>
        <w:tab w:val="left" w:pos="568"/>
        <w:tab w:val="left" w:pos="709"/>
      </w:tabs>
      <w:suppressAutoHyphens/>
      <w:autoSpaceDE w:val="0"/>
      <w:spacing w:after="0" w:line="240" w:lineRule="auto"/>
      <w:ind w:left="568" w:hanging="502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blokowy1">
    <w:name w:val="Tekst blokowy1"/>
    <w:basedOn w:val="Normalny"/>
    <w:rsid w:val="00FB0963"/>
    <w:pPr>
      <w:widowControl w:val="0"/>
      <w:suppressAutoHyphens/>
      <w:autoSpaceDE w:val="0"/>
      <w:spacing w:after="0" w:line="240" w:lineRule="auto"/>
      <w:ind w:left="540" w:right="-517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Plandokumentu1">
    <w:name w:val="Plan dokumentu1"/>
    <w:basedOn w:val="Normalny"/>
    <w:rsid w:val="00FB096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B0963"/>
    <w:pPr>
      <w:widowControl w:val="0"/>
      <w:suppressAutoHyphens/>
      <w:autoSpaceDE w:val="0"/>
      <w:spacing w:after="0" w:line="240" w:lineRule="auto"/>
      <w:ind w:left="360"/>
      <w:jc w:val="both"/>
    </w:pPr>
    <w:rPr>
      <w:rFonts w:ascii="Arial Narrow" w:eastAsia="Times New Roman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B09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FB0963"/>
    <w:pPr>
      <w:suppressAutoHyphens/>
      <w:spacing w:after="0" w:line="240" w:lineRule="auto"/>
    </w:pPr>
    <w:rPr>
      <w:rFonts w:ascii="Arial Narrow" w:eastAsia="Times New Roman" w:hAnsi="Arial Narrow" w:cs="Arial Narrow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96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FB0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09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B096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B0963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FB09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B0963"/>
    <w:rPr>
      <w:rFonts w:ascii="Arial" w:eastAsia="Times New Roman" w:hAnsi="Arial" w:cs="Arial"/>
      <w:b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B096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B096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B0963"/>
  </w:style>
  <w:style w:type="character" w:styleId="Odwoanieprzypisudolnego">
    <w:name w:val="footnote reference"/>
    <w:uiPriority w:val="99"/>
    <w:unhideWhenUsed/>
    <w:rsid w:val="00FB0963"/>
    <w:rPr>
      <w:vertAlign w:val="superscript"/>
    </w:rPr>
  </w:style>
  <w:style w:type="table" w:styleId="Tabela-Siatka">
    <w:name w:val="Table Grid"/>
    <w:basedOn w:val="Standardowy"/>
    <w:uiPriority w:val="39"/>
    <w:rsid w:val="00FB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FB0963"/>
    <w:pPr>
      <w:widowControl w:val="0"/>
      <w:autoSpaceDE w:val="0"/>
      <w:autoSpaceDN w:val="0"/>
      <w:adjustRightInd w:val="0"/>
      <w:spacing w:after="0" w:line="240" w:lineRule="auto"/>
      <w:ind w:left="698" w:right="-283" w:hanging="585"/>
      <w:jc w:val="both"/>
    </w:pPr>
    <w:rPr>
      <w:rFonts w:ascii="Arial Narrow" w:eastAsia="Times New Roman" w:hAnsi="Arial Narrow" w:cs="Arial"/>
      <w:color w:val="000000"/>
      <w:lang w:eastAsia="pl-PL"/>
    </w:rPr>
  </w:style>
  <w:style w:type="paragraph" w:customStyle="1" w:styleId="Zawartotabeli">
    <w:name w:val="Zawartość tabeli"/>
    <w:basedOn w:val="Normalny"/>
    <w:rsid w:val="00FB09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1.Nagłówek,Preambuła,normalny tekst"/>
    <w:basedOn w:val="Normalny"/>
    <w:link w:val="AkapitzlistZnak"/>
    <w:uiPriority w:val="34"/>
    <w:qFormat/>
    <w:rsid w:val="00FB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y">
    <w:name w:val="tekst wstępny"/>
    <w:basedOn w:val="Normalny"/>
    <w:rsid w:val="00FB0963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Arial11">
    <w:name w:val="Standardowy + Arial 11"/>
    <w:basedOn w:val="Normalny"/>
    <w:rsid w:val="00FB0963"/>
    <w:pPr>
      <w:numPr>
        <w:numId w:val="4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FB09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0963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0963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96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09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096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eltaViewInsertion">
    <w:name w:val="DeltaView Insertion"/>
    <w:rsid w:val="00FB0963"/>
    <w:rPr>
      <w:b/>
      <w:bCs w:val="0"/>
      <w:i/>
      <w:iCs w:val="0"/>
      <w:spacing w:val="0"/>
    </w:rPr>
  </w:style>
  <w:style w:type="paragraph" w:customStyle="1" w:styleId="Default">
    <w:name w:val="Default"/>
    <w:rsid w:val="000B37D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7749EB"/>
    <w:rPr>
      <w:sz w:val="16"/>
      <w:szCs w:val="16"/>
    </w:rPr>
  </w:style>
  <w:style w:type="paragraph" w:customStyle="1" w:styleId="Style3">
    <w:name w:val="Style3"/>
    <w:basedOn w:val="Normalny"/>
    <w:uiPriority w:val="99"/>
    <w:rsid w:val="00617998"/>
    <w:pPr>
      <w:widowControl w:val="0"/>
      <w:autoSpaceDE w:val="0"/>
      <w:autoSpaceDN w:val="0"/>
      <w:adjustRightInd w:val="0"/>
      <w:spacing w:after="0" w:line="254" w:lineRule="exact"/>
      <w:ind w:hanging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17998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17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17998"/>
    <w:pPr>
      <w:widowControl w:val="0"/>
      <w:autoSpaceDE w:val="0"/>
      <w:autoSpaceDN w:val="0"/>
      <w:adjustRightInd w:val="0"/>
      <w:spacing w:after="0" w:line="259" w:lineRule="exact"/>
      <w:ind w:hanging="14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617998"/>
    <w:rPr>
      <w:rFonts w:ascii="Times New Roman" w:hAnsi="Times New Roman" w:cs="Times New Roman"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B43A03"/>
    <w:pPr>
      <w:numPr>
        <w:numId w:val="28"/>
      </w:numPr>
      <w:tabs>
        <w:tab w:val="clear" w:pos="360"/>
        <w:tab w:val="num" w:pos="720"/>
      </w:tabs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65DF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6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698"/>
  </w:style>
  <w:style w:type="character" w:customStyle="1" w:styleId="AkapitzlistZnak">
    <w:name w:val="Akapit z listą Znak"/>
    <w:aliases w:val="1.Nagłówek Znak,Preambuła Znak,normalny tekst Znak"/>
    <w:link w:val="Akapitzlist"/>
    <w:uiPriority w:val="99"/>
    <w:rsid w:val="00E740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2444-6B24-4C15-A448-E0FDD381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14</Pages>
  <Words>4406</Words>
  <Characters>26436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Stańczyk</dc:creator>
  <cp:lastModifiedBy>AStanczyk</cp:lastModifiedBy>
  <cp:revision>13</cp:revision>
  <cp:lastPrinted>2020-09-08T05:54:00Z</cp:lastPrinted>
  <dcterms:created xsi:type="dcterms:W3CDTF">2020-06-14T19:36:00Z</dcterms:created>
  <dcterms:modified xsi:type="dcterms:W3CDTF">2020-09-08T05:54:00Z</dcterms:modified>
</cp:coreProperties>
</file>